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5FFB5" w14:textId="77777777" w:rsidR="001D5682" w:rsidRDefault="001D5682" w:rsidP="00C6385A">
      <w:pPr>
        <w:jc w:val="right"/>
        <w:rPr>
          <w:rFonts w:ascii="Arial" w:hAnsi="Arial" w:cs="Arial"/>
          <w:b/>
          <w:bCs/>
        </w:rPr>
      </w:pPr>
      <w:r>
        <w:rPr>
          <w:noProof/>
        </w:rPr>
        <w:drawing>
          <wp:inline distT="0" distB="0" distL="0" distR="0" wp14:anchorId="0561C57B" wp14:editId="20FB72F9">
            <wp:extent cx="1562053" cy="1005840"/>
            <wp:effectExtent l="0" t="0" r="635" b="381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053" cy="1005840"/>
                    </a:xfrm>
                    <a:prstGeom prst="rect">
                      <a:avLst/>
                    </a:prstGeom>
                  </pic:spPr>
                </pic:pic>
              </a:graphicData>
            </a:graphic>
          </wp:inline>
        </w:drawing>
      </w:r>
    </w:p>
    <w:p w14:paraId="74EF94C3" w14:textId="2DACEFD4" w:rsidR="003E55FA" w:rsidRPr="0011195F" w:rsidRDefault="003E55FA" w:rsidP="00C6385A">
      <w:pPr>
        <w:jc w:val="both"/>
        <w:rPr>
          <w:rFonts w:ascii="Arial" w:hAnsi="Arial" w:cs="Arial"/>
          <w:b/>
          <w:bCs/>
        </w:rPr>
      </w:pPr>
      <w:r w:rsidRPr="0011195F">
        <w:rPr>
          <w:rFonts w:ascii="Arial" w:hAnsi="Arial" w:cs="Arial"/>
          <w:b/>
          <w:bCs/>
        </w:rPr>
        <w:t xml:space="preserve">Job Title: </w:t>
      </w:r>
      <w:r w:rsidR="001D5682" w:rsidRPr="0011195F">
        <w:rPr>
          <w:rFonts w:ascii="Arial" w:hAnsi="Arial" w:cs="Arial"/>
          <w:b/>
          <w:bCs/>
        </w:rPr>
        <w:tab/>
      </w:r>
      <w:r w:rsidR="001D5682" w:rsidRPr="0011195F">
        <w:rPr>
          <w:rFonts w:ascii="Arial" w:hAnsi="Arial" w:cs="Arial"/>
          <w:b/>
          <w:bCs/>
        </w:rPr>
        <w:tab/>
      </w:r>
      <w:r w:rsidRPr="0011195F">
        <w:rPr>
          <w:rFonts w:ascii="Arial" w:hAnsi="Arial" w:cs="Arial"/>
          <w:b/>
          <w:bCs/>
        </w:rPr>
        <w:t>Director of Property &amp; Asset Management</w:t>
      </w:r>
    </w:p>
    <w:p w14:paraId="262AF759" w14:textId="280AA6E4" w:rsidR="003E55FA" w:rsidRPr="0011195F" w:rsidRDefault="003E55FA" w:rsidP="00C6385A">
      <w:pPr>
        <w:jc w:val="both"/>
        <w:rPr>
          <w:rFonts w:ascii="Arial" w:hAnsi="Arial" w:cs="Arial"/>
          <w:b/>
          <w:bCs/>
        </w:rPr>
      </w:pPr>
      <w:r w:rsidRPr="0011195F">
        <w:rPr>
          <w:rFonts w:ascii="Arial" w:hAnsi="Arial" w:cs="Arial"/>
          <w:b/>
          <w:bCs/>
        </w:rPr>
        <w:t xml:space="preserve">Grade: </w:t>
      </w:r>
      <w:r w:rsidR="001D5682" w:rsidRPr="0011195F">
        <w:rPr>
          <w:rFonts w:ascii="Arial" w:hAnsi="Arial" w:cs="Arial"/>
          <w:b/>
          <w:bCs/>
        </w:rPr>
        <w:tab/>
      </w:r>
      <w:r w:rsidR="001D5682" w:rsidRPr="0011195F">
        <w:rPr>
          <w:rFonts w:ascii="Arial" w:hAnsi="Arial" w:cs="Arial"/>
          <w:b/>
          <w:bCs/>
        </w:rPr>
        <w:tab/>
      </w:r>
      <w:r w:rsidR="00A449EF">
        <w:rPr>
          <w:rFonts w:ascii="Arial" w:hAnsi="Arial" w:cs="Arial"/>
          <w:b/>
          <w:bCs/>
        </w:rPr>
        <w:t>JNC – Director Level</w:t>
      </w:r>
    </w:p>
    <w:p w14:paraId="595FEA92" w14:textId="5FF0C8DC" w:rsidR="003E55FA" w:rsidRPr="0011195F" w:rsidRDefault="003E55FA" w:rsidP="00C6385A">
      <w:pPr>
        <w:jc w:val="both"/>
        <w:rPr>
          <w:rFonts w:ascii="Arial" w:hAnsi="Arial" w:cs="Arial"/>
          <w:b/>
          <w:bCs/>
        </w:rPr>
      </w:pPr>
      <w:r w:rsidRPr="0011195F">
        <w:rPr>
          <w:rFonts w:ascii="Arial" w:hAnsi="Arial" w:cs="Arial"/>
          <w:b/>
          <w:bCs/>
        </w:rPr>
        <w:t xml:space="preserve">Directorate: </w:t>
      </w:r>
      <w:r w:rsidR="001D5682" w:rsidRPr="0011195F">
        <w:rPr>
          <w:rFonts w:ascii="Arial" w:hAnsi="Arial" w:cs="Arial"/>
          <w:b/>
          <w:bCs/>
        </w:rPr>
        <w:tab/>
      </w:r>
      <w:r w:rsidR="001D5682" w:rsidRPr="0011195F">
        <w:rPr>
          <w:rFonts w:ascii="Arial" w:hAnsi="Arial" w:cs="Arial"/>
          <w:b/>
          <w:bCs/>
        </w:rPr>
        <w:tab/>
      </w:r>
      <w:r w:rsidRPr="0011195F">
        <w:rPr>
          <w:rFonts w:ascii="Arial" w:hAnsi="Arial" w:cs="Arial"/>
          <w:b/>
          <w:bCs/>
        </w:rPr>
        <w:t>Housing, Environment &amp; Communities</w:t>
      </w:r>
    </w:p>
    <w:p w14:paraId="319D0B0B" w14:textId="77777777" w:rsidR="00EF1026" w:rsidRDefault="00EF1026" w:rsidP="00C6385A">
      <w:pPr>
        <w:jc w:val="both"/>
        <w:rPr>
          <w:rFonts w:ascii="Arial" w:hAnsi="Arial" w:cs="Arial"/>
          <w:b/>
          <w:bCs/>
        </w:rPr>
      </w:pPr>
    </w:p>
    <w:p w14:paraId="4FB6C9B1" w14:textId="62B0BF05" w:rsidR="003E55FA" w:rsidRPr="0011195F" w:rsidRDefault="003E55FA" w:rsidP="00C6385A">
      <w:pPr>
        <w:jc w:val="both"/>
        <w:rPr>
          <w:rFonts w:ascii="Arial" w:hAnsi="Arial" w:cs="Arial"/>
          <w:b/>
          <w:bCs/>
        </w:rPr>
      </w:pPr>
      <w:r w:rsidRPr="0011195F">
        <w:rPr>
          <w:rFonts w:ascii="Arial" w:hAnsi="Arial" w:cs="Arial"/>
          <w:b/>
          <w:bCs/>
        </w:rPr>
        <w:t xml:space="preserve">Accountable to: </w:t>
      </w:r>
      <w:r w:rsidR="001D5682" w:rsidRPr="0011195F">
        <w:rPr>
          <w:rFonts w:ascii="Arial" w:hAnsi="Arial" w:cs="Arial"/>
          <w:b/>
          <w:bCs/>
        </w:rPr>
        <w:tab/>
      </w:r>
      <w:r w:rsidRPr="0011195F">
        <w:rPr>
          <w:rFonts w:ascii="Arial" w:hAnsi="Arial" w:cs="Arial"/>
          <w:b/>
          <w:bCs/>
        </w:rPr>
        <w:t>Strategic Director of Housing, Environment &amp; Communities</w:t>
      </w:r>
    </w:p>
    <w:p w14:paraId="2BD6CB58" w14:textId="77777777" w:rsidR="001D5682" w:rsidRDefault="001D5682" w:rsidP="00C6385A">
      <w:pPr>
        <w:jc w:val="both"/>
        <w:rPr>
          <w:rFonts w:ascii="Arial" w:hAnsi="Arial" w:cs="Arial"/>
          <w:b/>
          <w:bCs/>
        </w:rPr>
      </w:pPr>
    </w:p>
    <w:p w14:paraId="761D7224" w14:textId="77777777" w:rsidR="00EF1026" w:rsidRDefault="00EF1026" w:rsidP="00C6385A">
      <w:pPr>
        <w:jc w:val="both"/>
        <w:rPr>
          <w:rFonts w:ascii="Arial" w:hAnsi="Arial" w:cs="Arial"/>
          <w:b/>
          <w:bCs/>
        </w:rPr>
      </w:pPr>
    </w:p>
    <w:p w14:paraId="4FA8B1D6" w14:textId="4B3973D4" w:rsidR="003E55FA" w:rsidRPr="003E55FA" w:rsidRDefault="003E55FA" w:rsidP="00C6385A">
      <w:pPr>
        <w:jc w:val="both"/>
        <w:rPr>
          <w:rFonts w:ascii="Arial" w:hAnsi="Arial" w:cs="Arial"/>
          <w:b/>
          <w:bCs/>
        </w:rPr>
      </w:pPr>
      <w:r w:rsidRPr="003E55FA">
        <w:rPr>
          <w:rFonts w:ascii="Arial" w:hAnsi="Arial" w:cs="Arial"/>
          <w:b/>
          <w:bCs/>
        </w:rPr>
        <w:t>Job Purpose</w:t>
      </w:r>
    </w:p>
    <w:p w14:paraId="15BB46AC" w14:textId="77777777" w:rsidR="003E55FA" w:rsidRPr="003E55FA" w:rsidRDefault="003E55FA" w:rsidP="00C6385A">
      <w:pPr>
        <w:jc w:val="both"/>
        <w:rPr>
          <w:rFonts w:ascii="Arial" w:hAnsi="Arial" w:cs="Arial"/>
        </w:rPr>
      </w:pPr>
      <w:r w:rsidRPr="003E55FA">
        <w:rPr>
          <w:rFonts w:ascii="Arial" w:hAnsi="Arial" w:cs="Arial"/>
        </w:rPr>
        <w:t>As the Director of Property and Asset Management, you will be responsible for the strategic and operational management of the council’s diverse property and asset portfolio, which includes residential, community, corporate, and commercial buildings. You will ensure that these assets are well-maintained, safe, energy-efficient, and meet long-term strategic objectives. In this role, you will act as the Principal Accountable Person (PAP) for building safety and oversee the leadership of health and safety compliance specifically for social housing properties, ensuring adherence to fire and building regulations. You will oversee planned and reactive maintenance, major works, and facilities management while delivering excellent customer service and ensuring value for money.</w:t>
      </w:r>
    </w:p>
    <w:p w14:paraId="3A7ABE4F" w14:textId="77777777" w:rsidR="003E55FA" w:rsidRPr="003E55FA" w:rsidRDefault="003E55FA" w:rsidP="00C6385A">
      <w:pPr>
        <w:jc w:val="both"/>
        <w:rPr>
          <w:rFonts w:ascii="Arial" w:hAnsi="Arial" w:cs="Arial"/>
        </w:rPr>
      </w:pPr>
      <w:r w:rsidRPr="003E55FA">
        <w:rPr>
          <w:rFonts w:ascii="Arial" w:hAnsi="Arial" w:cs="Arial"/>
        </w:rPr>
        <w:t>You will lead a high-performing Property and Asset Management Team and work collaboratively with senior leadership, Elected Members, and external partners. As part of the Senior Leadership Team, you will contribute directly to the wider corporate strategy, business planning, and strategic risk management.</w:t>
      </w:r>
    </w:p>
    <w:p w14:paraId="66FE110C" w14:textId="77777777" w:rsidR="003967FC" w:rsidRDefault="003967FC" w:rsidP="00C6385A">
      <w:pPr>
        <w:jc w:val="both"/>
        <w:rPr>
          <w:rFonts w:ascii="Arial" w:hAnsi="Arial" w:cs="Arial"/>
          <w:b/>
          <w:bCs/>
          <w:u w:val="single"/>
        </w:rPr>
      </w:pPr>
    </w:p>
    <w:p w14:paraId="652F9CB6" w14:textId="6D761B31" w:rsidR="003E55FA" w:rsidRPr="0085446B" w:rsidRDefault="003E55FA" w:rsidP="00C6385A">
      <w:pPr>
        <w:jc w:val="both"/>
        <w:rPr>
          <w:rFonts w:ascii="Arial" w:hAnsi="Arial" w:cs="Arial"/>
          <w:b/>
          <w:bCs/>
        </w:rPr>
      </w:pPr>
      <w:r w:rsidRPr="0085446B">
        <w:rPr>
          <w:rFonts w:ascii="Arial" w:hAnsi="Arial" w:cs="Arial"/>
          <w:b/>
          <w:bCs/>
        </w:rPr>
        <w:t>Leadership Responsibilities</w:t>
      </w:r>
    </w:p>
    <w:p w14:paraId="6E9BE55B" w14:textId="77777777" w:rsidR="003E55FA" w:rsidRPr="004D2974" w:rsidRDefault="003E55FA" w:rsidP="00C6385A">
      <w:pPr>
        <w:jc w:val="both"/>
        <w:rPr>
          <w:rFonts w:ascii="Arial" w:hAnsi="Arial" w:cs="Arial"/>
        </w:rPr>
      </w:pPr>
      <w:r w:rsidRPr="004D2974">
        <w:rPr>
          <w:rFonts w:ascii="Arial" w:hAnsi="Arial" w:cs="Arial"/>
        </w:rPr>
        <w:t>Lead and Inspire</w:t>
      </w:r>
    </w:p>
    <w:p w14:paraId="6DBABBD5" w14:textId="77777777" w:rsidR="003E55FA" w:rsidRPr="00971858" w:rsidRDefault="003E55FA" w:rsidP="00C6385A">
      <w:pPr>
        <w:pStyle w:val="ListParagraph"/>
        <w:numPr>
          <w:ilvl w:val="0"/>
          <w:numId w:val="19"/>
        </w:numPr>
        <w:jc w:val="both"/>
        <w:rPr>
          <w:rFonts w:ascii="Arial" w:hAnsi="Arial" w:cs="Arial"/>
        </w:rPr>
      </w:pPr>
      <w:r w:rsidRPr="00971858">
        <w:rPr>
          <w:rFonts w:ascii="Arial" w:hAnsi="Arial" w:cs="Arial"/>
        </w:rPr>
        <w:t>Provide strategic leadership to the Property &amp; Asset Management Team, ensuring alignment with the council’s values, and driving high performance and continuous improvement.</w:t>
      </w:r>
    </w:p>
    <w:p w14:paraId="2FC4CA40" w14:textId="77777777" w:rsidR="003E55FA" w:rsidRPr="00971858" w:rsidRDefault="003E55FA" w:rsidP="00C6385A">
      <w:pPr>
        <w:pStyle w:val="ListParagraph"/>
        <w:numPr>
          <w:ilvl w:val="0"/>
          <w:numId w:val="19"/>
        </w:numPr>
        <w:jc w:val="both"/>
        <w:rPr>
          <w:rFonts w:ascii="Arial" w:hAnsi="Arial" w:cs="Arial"/>
        </w:rPr>
      </w:pPr>
      <w:r w:rsidRPr="00971858">
        <w:rPr>
          <w:rFonts w:ascii="Arial" w:hAnsi="Arial" w:cs="Arial"/>
        </w:rPr>
        <w:t>Act as a role model, promoting a customer-first approach to property and asset management services, ensuring residents, staff, and stakeholders receive high-quality service.</w:t>
      </w:r>
    </w:p>
    <w:p w14:paraId="2B8FB412" w14:textId="77777777" w:rsidR="003E55FA" w:rsidRPr="004D2974" w:rsidRDefault="003E55FA" w:rsidP="00C6385A">
      <w:pPr>
        <w:jc w:val="both"/>
        <w:rPr>
          <w:rFonts w:ascii="Arial" w:hAnsi="Arial" w:cs="Arial"/>
        </w:rPr>
      </w:pPr>
      <w:r w:rsidRPr="004D2974">
        <w:rPr>
          <w:rFonts w:ascii="Arial" w:hAnsi="Arial" w:cs="Arial"/>
        </w:rPr>
        <w:lastRenderedPageBreak/>
        <w:t>Maximise Resources and Innovation</w:t>
      </w:r>
    </w:p>
    <w:p w14:paraId="42FBE092" w14:textId="77777777" w:rsidR="003E55FA" w:rsidRPr="003E55FA" w:rsidRDefault="003E55FA" w:rsidP="00C6385A">
      <w:pPr>
        <w:pStyle w:val="ListParagraph"/>
        <w:numPr>
          <w:ilvl w:val="0"/>
          <w:numId w:val="20"/>
        </w:numPr>
        <w:jc w:val="both"/>
        <w:rPr>
          <w:rFonts w:ascii="Arial" w:hAnsi="Arial" w:cs="Arial"/>
        </w:rPr>
      </w:pPr>
      <w:r w:rsidRPr="003E55FA">
        <w:rPr>
          <w:rFonts w:ascii="Arial" w:hAnsi="Arial" w:cs="Arial"/>
        </w:rPr>
        <w:t>Manage the council’s property &amp; asset management services efficiently, ensuring delivery within agreed budgets and seeking opportunities for cost savings and income generation.</w:t>
      </w:r>
    </w:p>
    <w:p w14:paraId="53E30632" w14:textId="77777777" w:rsidR="003E55FA" w:rsidRPr="00C6385A" w:rsidRDefault="003E55FA" w:rsidP="00C6385A">
      <w:pPr>
        <w:pStyle w:val="ListParagraph"/>
        <w:numPr>
          <w:ilvl w:val="0"/>
          <w:numId w:val="20"/>
        </w:numPr>
        <w:jc w:val="both"/>
        <w:rPr>
          <w:rFonts w:ascii="Arial" w:hAnsi="Arial" w:cs="Arial"/>
        </w:rPr>
      </w:pPr>
      <w:r w:rsidRPr="003E55FA">
        <w:rPr>
          <w:rFonts w:ascii="Arial" w:hAnsi="Arial" w:cs="Arial"/>
        </w:rPr>
        <w:t xml:space="preserve">Leverage digital tools such as Building Information Modelling (BIM) and predictive maintenance systems to enhance service delivery and improve </w:t>
      </w:r>
      <w:r w:rsidRPr="00C6385A">
        <w:rPr>
          <w:rFonts w:ascii="Arial" w:hAnsi="Arial" w:cs="Arial"/>
        </w:rPr>
        <w:t>operational efficiency.</w:t>
      </w:r>
    </w:p>
    <w:p w14:paraId="47719F1B" w14:textId="77777777" w:rsidR="003E55FA" w:rsidRPr="003967FC" w:rsidRDefault="003E55FA" w:rsidP="00C6385A">
      <w:pPr>
        <w:jc w:val="both"/>
        <w:rPr>
          <w:rFonts w:ascii="Arial" w:hAnsi="Arial" w:cs="Arial"/>
        </w:rPr>
      </w:pPr>
      <w:r w:rsidRPr="003967FC">
        <w:rPr>
          <w:rFonts w:ascii="Arial" w:hAnsi="Arial" w:cs="Arial"/>
        </w:rPr>
        <w:t>Communicate Priorities Clearly</w:t>
      </w:r>
    </w:p>
    <w:p w14:paraId="6CF19AB5" w14:textId="77777777" w:rsidR="003E55FA" w:rsidRPr="00C6385A" w:rsidRDefault="003E55FA" w:rsidP="00C6385A">
      <w:pPr>
        <w:pStyle w:val="ListParagraph"/>
        <w:numPr>
          <w:ilvl w:val="0"/>
          <w:numId w:val="21"/>
        </w:numPr>
        <w:jc w:val="both"/>
        <w:rPr>
          <w:rFonts w:ascii="Arial" w:hAnsi="Arial" w:cs="Arial"/>
        </w:rPr>
      </w:pPr>
      <w:r w:rsidRPr="00C6385A">
        <w:rPr>
          <w:rFonts w:ascii="Arial" w:hAnsi="Arial" w:cs="Arial"/>
        </w:rPr>
        <w:t>Ensure that all staff are aware of and aligned with the council’s priorities, ensuring clear communication and fostering collaboration across teams.</w:t>
      </w:r>
    </w:p>
    <w:p w14:paraId="0BC91209" w14:textId="77777777" w:rsidR="003E55FA" w:rsidRPr="00C6385A" w:rsidRDefault="003E55FA" w:rsidP="00C6385A">
      <w:pPr>
        <w:pStyle w:val="ListParagraph"/>
        <w:numPr>
          <w:ilvl w:val="0"/>
          <w:numId w:val="21"/>
        </w:numPr>
        <w:jc w:val="both"/>
        <w:rPr>
          <w:rFonts w:ascii="Arial" w:hAnsi="Arial" w:cs="Arial"/>
        </w:rPr>
      </w:pPr>
      <w:r w:rsidRPr="00C6385A">
        <w:rPr>
          <w:rFonts w:ascii="Arial" w:hAnsi="Arial" w:cs="Arial"/>
        </w:rPr>
        <w:t>Build strong relationships with internal and external stakeholders, including residents and elected members, ensuring that property &amp; asset management services reflect community needs.</w:t>
      </w:r>
    </w:p>
    <w:p w14:paraId="3BC5958C" w14:textId="77777777" w:rsidR="003E55FA" w:rsidRPr="003967FC" w:rsidRDefault="003E55FA" w:rsidP="00C6385A">
      <w:pPr>
        <w:jc w:val="both"/>
        <w:rPr>
          <w:rFonts w:ascii="Arial" w:hAnsi="Arial" w:cs="Arial"/>
        </w:rPr>
      </w:pPr>
      <w:r w:rsidRPr="003967FC">
        <w:rPr>
          <w:rFonts w:ascii="Arial" w:hAnsi="Arial" w:cs="Arial"/>
        </w:rPr>
        <w:t>Set Clear Goals and Monitor Performance</w:t>
      </w:r>
    </w:p>
    <w:p w14:paraId="2606F121" w14:textId="77777777" w:rsidR="003E55FA" w:rsidRPr="003E55FA" w:rsidRDefault="003E55FA" w:rsidP="00C6385A">
      <w:pPr>
        <w:pStyle w:val="ListParagraph"/>
        <w:numPr>
          <w:ilvl w:val="0"/>
          <w:numId w:val="22"/>
        </w:numPr>
        <w:jc w:val="both"/>
        <w:rPr>
          <w:rFonts w:ascii="Arial" w:hAnsi="Arial" w:cs="Arial"/>
        </w:rPr>
      </w:pPr>
      <w:r w:rsidRPr="00C6385A">
        <w:rPr>
          <w:rFonts w:ascii="Arial" w:hAnsi="Arial" w:cs="Arial"/>
        </w:rPr>
        <w:t>Establish clear Key Performance Indicators (KPIs) for property and asset</w:t>
      </w:r>
      <w:r w:rsidRPr="003E55FA">
        <w:rPr>
          <w:rFonts w:ascii="Arial" w:hAnsi="Arial" w:cs="Arial"/>
        </w:rPr>
        <w:t xml:space="preserve"> management functions, regularly reviewing team performance and providing feedback to ensure continuous improvement.</w:t>
      </w:r>
    </w:p>
    <w:p w14:paraId="6ABFB4F0" w14:textId="423BDE6B" w:rsidR="003963F1" w:rsidRPr="00EF1026" w:rsidRDefault="003E55FA" w:rsidP="003963F1">
      <w:pPr>
        <w:pStyle w:val="ListParagraph"/>
        <w:numPr>
          <w:ilvl w:val="0"/>
          <w:numId w:val="22"/>
        </w:numPr>
        <w:jc w:val="both"/>
        <w:rPr>
          <w:rFonts w:ascii="Arial" w:hAnsi="Arial" w:cs="Arial"/>
        </w:rPr>
      </w:pPr>
      <w:r w:rsidRPr="003E55FA">
        <w:rPr>
          <w:rFonts w:ascii="Arial" w:hAnsi="Arial" w:cs="Arial"/>
        </w:rPr>
        <w:t>Report to the Executive team, Elected Members, and Senior Leadership on financial performance, compliance, and risk management related to property and asset management.</w:t>
      </w:r>
    </w:p>
    <w:p w14:paraId="2659172B" w14:textId="77777777" w:rsidR="003963F1" w:rsidRPr="00EF1026" w:rsidRDefault="003963F1" w:rsidP="003963F1">
      <w:pPr>
        <w:jc w:val="both"/>
        <w:rPr>
          <w:rFonts w:ascii="Arial" w:hAnsi="Arial" w:cs="Arial"/>
        </w:rPr>
      </w:pPr>
      <w:r w:rsidRPr="00EF1026">
        <w:rPr>
          <w:rFonts w:ascii="Arial" w:hAnsi="Arial" w:cs="Arial"/>
        </w:rPr>
        <w:t>Key Relationships</w:t>
      </w:r>
    </w:p>
    <w:p w14:paraId="42DAA676" w14:textId="77777777" w:rsidR="003963F1" w:rsidRPr="003E55FA" w:rsidRDefault="003963F1" w:rsidP="003963F1">
      <w:pPr>
        <w:pStyle w:val="ListParagraph"/>
        <w:numPr>
          <w:ilvl w:val="0"/>
          <w:numId w:val="35"/>
        </w:numPr>
        <w:jc w:val="both"/>
        <w:rPr>
          <w:rFonts w:ascii="Arial" w:hAnsi="Arial" w:cs="Arial"/>
        </w:rPr>
      </w:pPr>
      <w:r w:rsidRPr="003E55FA">
        <w:rPr>
          <w:rFonts w:ascii="Arial" w:hAnsi="Arial" w:cs="Arial"/>
        </w:rPr>
        <w:t>Internal: Chief Executive Officer, Senior Leadership Team, Elected Members, Heads of Service, and the wider Property &amp; Asset Management Team.</w:t>
      </w:r>
    </w:p>
    <w:p w14:paraId="5930CE8A" w14:textId="77777777" w:rsidR="003963F1" w:rsidRPr="003E55FA" w:rsidRDefault="003963F1" w:rsidP="003963F1">
      <w:pPr>
        <w:pStyle w:val="ListParagraph"/>
        <w:numPr>
          <w:ilvl w:val="0"/>
          <w:numId w:val="35"/>
        </w:numPr>
        <w:jc w:val="both"/>
        <w:rPr>
          <w:rFonts w:ascii="Arial" w:hAnsi="Arial" w:cs="Arial"/>
        </w:rPr>
      </w:pPr>
      <w:r w:rsidRPr="003E55FA">
        <w:rPr>
          <w:rFonts w:ascii="Arial" w:hAnsi="Arial" w:cs="Arial"/>
        </w:rPr>
        <w:t>External: Contractors, regulatory bodies, housing associations, community groups, residents, and other stakeholders.</w:t>
      </w:r>
    </w:p>
    <w:p w14:paraId="3C97CB25" w14:textId="77777777" w:rsidR="003963F1" w:rsidRPr="003963F1" w:rsidRDefault="003963F1" w:rsidP="003963F1">
      <w:pPr>
        <w:jc w:val="both"/>
        <w:rPr>
          <w:rFonts w:ascii="Arial" w:hAnsi="Arial" w:cs="Arial"/>
        </w:rPr>
      </w:pPr>
    </w:p>
    <w:p w14:paraId="5D766216" w14:textId="6FF985BE" w:rsidR="003E55FA" w:rsidRPr="0085446B" w:rsidRDefault="003E55FA" w:rsidP="00C6385A">
      <w:pPr>
        <w:jc w:val="both"/>
        <w:rPr>
          <w:rFonts w:ascii="Arial" w:hAnsi="Arial" w:cs="Arial"/>
          <w:b/>
          <w:bCs/>
        </w:rPr>
      </w:pPr>
      <w:r w:rsidRPr="0085446B">
        <w:rPr>
          <w:rFonts w:ascii="Arial" w:hAnsi="Arial" w:cs="Arial"/>
          <w:b/>
          <w:bCs/>
        </w:rPr>
        <w:t>Specific Accountabilities</w:t>
      </w:r>
      <w:r w:rsidR="0085446B" w:rsidRPr="0085446B">
        <w:rPr>
          <w:rFonts w:ascii="Arial" w:hAnsi="Arial" w:cs="Arial"/>
          <w:b/>
          <w:bCs/>
        </w:rPr>
        <w:t xml:space="preserve"> of the Role</w:t>
      </w:r>
    </w:p>
    <w:p w14:paraId="219DC3BB" w14:textId="1F99BA4B" w:rsidR="003E55FA" w:rsidRPr="00C6385A" w:rsidRDefault="003E55FA" w:rsidP="00C6385A">
      <w:pPr>
        <w:jc w:val="both"/>
        <w:rPr>
          <w:rFonts w:ascii="Arial" w:hAnsi="Arial" w:cs="Arial"/>
          <w:u w:val="single"/>
        </w:rPr>
      </w:pPr>
      <w:r w:rsidRPr="00C6385A">
        <w:rPr>
          <w:rFonts w:ascii="Arial" w:hAnsi="Arial" w:cs="Arial"/>
          <w:u w:val="single"/>
        </w:rPr>
        <w:t>Building and Fire Safety (PAP Responsibilities)</w:t>
      </w:r>
    </w:p>
    <w:p w14:paraId="3C6A9954" w14:textId="77777777" w:rsidR="003E55FA" w:rsidRPr="00C6385A" w:rsidRDefault="003E55FA" w:rsidP="00C6385A">
      <w:pPr>
        <w:pStyle w:val="ListParagraph"/>
        <w:numPr>
          <w:ilvl w:val="0"/>
          <w:numId w:val="23"/>
        </w:numPr>
        <w:jc w:val="both"/>
        <w:rPr>
          <w:rFonts w:ascii="Arial" w:hAnsi="Arial" w:cs="Arial"/>
        </w:rPr>
      </w:pPr>
      <w:r w:rsidRPr="00C6385A">
        <w:rPr>
          <w:rFonts w:ascii="Arial" w:hAnsi="Arial" w:cs="Arial"/>
        </w:rPr>
        <w:t>Serve as the Principal Accountable Person (PAP), ensuring that all high-risk residential buildings comply with fire safety regulations and other building safety standards.</w:t>
      </w:r>
    </w:p>
    <w:p w14:paraId="6088EE6D" w14:textId="77777777" w:rsidR="003E55FA" w:rsidRPr="00C6385A" w:rsidRDefault="003E55FA" w:rsidP="00C6385A">
      <w:pPr>
        <w:pStyle w:val="ListParagraph"/>
        <w:numPr>
          <w:ilvl w:val="0"/>
          <w:numId w:val="23"/>
        </w:numPr>
        <w:jc w:val="both"/>
        <w:rPr>
          <w:rFonts w:ascii="Arial" w:hAnsi="Arial" w:cs="Arial"/>
        </w:rPr>
      </w:pPr>
      <w:r w:rsidRPr="00C6385A">
        <w:rPr>
          <w:rFonts w:ascii="Arial" w:hAnsi="Arial" w:cs="Arial"/>
        </w:rPr>
        <w:t>Lead the development and review of building safety cases, conducting regular audits and risk assessments to ensure safety standards are met.</w:t>
      </w:r>
    </w:p>
    <w:p w14:paraId="002FAD4F" w14:textId="77777777" w:rsidR="003E55FA" w:rsidRPr="00C6385A" w:rsidRDefault="003E55FA" w:rsidP="00C6385A">
      <w:pPr>
        <w:pStyle w:val="ListParagraph"/>
        <w:numPr>
          <w:ilvl w:val="0"/>
          <w:numId w:val="23"/>
        </w:numPr>
        <w:jc w:val="both"/>
        <w:rPr>
          <w:rFonts w:ascii="Arial" w:hAnsi="Arial" w:cs="Arial"/>
        </w:rPr>
      </w:pPr>
      <w:r w:rsidRPr="00C6385A">
        <w:rPr>
          <w:rFonts w:ascii="Arial" w:hAnsi="Arial" w:cs="Arial"/>
        </w:rPr>
        <w:t>Implement a comprehensive Building Safety Management System, addressing risks and ensuring compliance with regulatory requirements, while ensuring that safety measures are clearly communicated to residents.</w:t>
      </w:r>
    </w:p>
    <w:p w14:paraId="79E9F645" w14:textId="77777777" w:rsidR="0085446B" w:rsidRDefault="0085446B" w:rsidP="00C6385A">
      <w:pPr>
        <w:jc w:val="both"/>
        <w:rPr>
          <w:rFonts w:ascii="Arial" w:hAnsi="Arial" w:cs="Arial"/>
          <w:u w:val="single"/>
        </w:rPr>
      </w:pPr>
    </w:p>
    <w:p w14:paraId="40185DC8" w14:textId="528CAD87" w:rsidR="003E55FA" w:rsidRPr="00C6385A" w:rsidRDefault="003E55FA" w:rsidP="00C6385A">
      <w:pPr>
        <w:jc w:val="both"/>
        <w:rPr>
          <w:rFonts w:ascii="Arial" w:hAnsi="Arial" w:cs="Arial"/>
          <w:u w:val="single"/>
        </w:rPr>
      </w:pPr>
      <w:r w:rsidRPr="00C6385A">
        <w:rPr>
          <w:rFonts w:ascii="Arial" w:hAnsi="Arial" w:cs="Arial"/>
          <w:u w:val="single"/>
        </w:rPr>
        <w:lastRenderedPageBreak/>
        <w:t>Strategic Property and Asset Management</w:t>
      </w:r>
    </w:p>
    <w:p w14:paraId="01D29056" w14:textId="77777777" w:rsidR="003E55FA" w:rsidRPr="003E55FA" w:rsidRDefault="003E55FA" w:rsidP="00C6385A">
      <w:pPr>
        <w:pStyle w:val="ListParagraph"/>
        <w:numPr>
          <w:ilvl w:val="0"/>
          <w:numId w:val="24"/>
        </w:numPr>
        <w:jc w:val="both"/>
        <w:rPr>
          <w:rFonts w:ascii="Arial" w:hAnsi="Arial" w:cs="Arial"/>
        </w:rPr>
      </w:pPr>
      <w:r w:rsidRPr="00C6385A">
        <w:rPr>
          <w:rFonts w:ascii="Arial" w:hAnsi="Arial" w:cs="Arial"/>
        </w:rPr>
        <w:t>Develop and deliver the council’s Property and Asset Management Strategy,</w:t>
      </w:r>
      <w:r w:rsidRPr="003E55FA">
        <w:rPr>
          <w:rFonts w:ascii="Arial" w:hAnsi="Arial" w:cs="Arial"/>
        </w:rPr>
        <w:t xml:space="preserve"> ensuring that assets are managed for long-term value and aligned with the council’s business plan and sustainability goals.</w:t>
      </w:r>
    </w:p>
    <w:p w14:paraId="05F7EA78" w14:textId="77777777" w:rsidR="003E55FA" w:rsidRPr="003E55FA" w:rsidRDefault="003E55FA" w:rsidP="00C6385A">
      <w:pPr>
        <w:pStyle w:val="ListParagraph"/>
        <w:numPr>
          <w:ilvl w:val="0"/>
          <w:numId w:val="24"/>
        </w:numPr>
        <w:jc w:val="both"/>
        <w:rPr>
          <w:rFonts w:ascii="Arial" w:hAnsi="Arial" w:cs="Arial"/>
        </w:rPr>
      </w:pPr>
      <w:r w:rsidRPr="003E55FA">
        <w:rPr>
          <w:rFonts w:ascii="Arial" w:hAnsi="Arial" w:cs="Arial"/>
        </w:rPr>
        <w:t>Oversee the planning and execution of major works, cyclical maintenance, and void repairs, ensuring that projects are completed on time, within budget, and to a high standard.</w:t>
      </w:r>
    </w:p>
    <w:p w14:paraId="12EAAC0E" w14:textId="77777777" w:rsidR="003E55FA" w:rsidRPr="003E55FA" w:rsidRDefault="003E55FA" w:rsidP="00C6385A">
      <w:pPr>
        <w:pStyle w:val="ListParagraph"/>
        <w:numPr>
          <w:ilvl w:val="0"/>
          <w:numId w:val="24"/>
        </w:numPr>
        <w:jc w:val="both"/>
        <w:rPr>
          <w:rFonts w:ascii="Arial" w:hAnsi="Arial" w:cs="Arial"/>
        </w:rPr>
      </w:pPr>
      <w:r w:rsidRPr="003E55FA">
        <w:rPr>
          <w:rFonts w:ascii="Arial" w:hAnsi="Arial" w:cs="Arial"/>
        </w:rPr>
        <w:t>Lead the strategic assessment of the property portfolio, ensuring assets are optimally maintained, invested in, or disposed of according to long-term financial and operational goals.</w:t>
      </w:r>
    </w:p>
    <w:p w14:paraId="4FD750DE" w14:textId="053D4171" w:rsidR="003E55FA" w:rsidRPr="00C6385A" w:rsidRDefault="0011195F" w:rsidP="00C6385A">
      <w:pPr>
        <w:jc w:val="both"/>
        <w:rPr>
          <w:rFonts w:ascii="Arial" w:hAnsi="Arial" w:cs="Arial"/>
          <w:u w:val="single"/>
        </w:rPr>
      </w:pPr>
      <w:r>
        <w:rPr>
          <w:rFonts w:ascii="Arial" w:hAnsi="Arial" w:cs="Arial"/>
          <w:b/>
          <w:bCs/>
          <w:u w:val="single"/>
        </w:rPr>
        <w:br w:type="column"/>
      </w:r>
      <w:r w:rsidR="003E55FA" w:rsidRPr="00C6385A">
        <w:rPr>
          <w:rFonts w:ascii="Arial" w:hAnsi="Arial" w:cs="Arial"/>
          <w:u w:val="single"/>
        </w:rPr>
        <w:lastRenderedPageBreak/>
        <w:t>Facilities Management and Corporate Landlord Responsibilities</w:t>
      </w:r>
    </w:p>
    <w:p w14:paraId="124643A8" w14:textId="77777777" w:rsidR="003E55FA" w:rsidRPr="00C6385A" w:rsidRDefault="003E55FA" w:rsidP="00C6385A">
      <w:pPr>
        <w:pStyle w:val="ListParagraph"/>
        <w:numPr>
          <w:ilvl w:val="0"/>
          <w:numId w:val="25"/>
        </w:numPr>
        <w:jc w:val="both"/>
        <w:rPr>
          <w:rFonts w:ascii="Arial" w:hAnsi="Arial" w:cs="Arial"/>
        </w:rPr>
      </w:pPr>
      <w:r w:rsidRPr="00C6385A">
        <w:rPr>
          <w:rFonts w:ascii="Arial" w:hAnsi="Arial" w:cs="Arial"/>
        </w:rPr>
        <w:t>Oversee Facilities Management for the council’s corporate, community, and commercial buildings, ensuring efficiency, compliance, and value for money.</w:t>
      </w:r>
    </w:p>
    <w:p w14:paraId="2C9E4E83" w14:textId="77777777" w:rsidR="003E55FA" w:rsidRPr="00C6385A" w:rsidRDefault="003E55FA" w:rsidP="00C6385A">
      <w:pPr>
        <w:pStyle w:val="ListParagraph"/>
        <w:numPr>
          <w:ilvl w:val="0"/>
          <w:numId w:val="25"/>
        </w:numPr>
        <w:jc w:val="both"/>
        <w:rPr>
          <w:rFonts w:ascii="Arial" w:hAnsi="Arial" w:cs="Arial"/>
        </w:rPr>
      </w:pPr>
      <w:r w:rsidRPr="00C6385A">
        <w:rPr>
          <w:rFonts w:ascii="Arial" w:hAnsi="Arial" w:cs="Arial"/>
        </w:rPr>
        <w:t>Act as the Corporate Landlord, ensuring that properties under council ownership are well-managed, aligned with service needs, and compliant with all health and safety regulations.</w:t>
      </w:r>
    </w:p>
    <w:p w14:paraId="5036C032" w14:textId="77777777" w:rsidR="003E55FA" w:rsidRPr="00C6385A" w:rsidRDefault="003E55FA" w:rsidP="00C6385A">
      <w:pPr>
        <w:jc w:val="both"/>
        <w:rPr>
          <w:rFonts w:ascii="Arial" w:hAnsi="Arial" w:cs="Arial"/>
          <w:u w:val="single"/>
        </w:rPr>
      </w:pPr>
      <w:r w:rsidRPr="00C6385A">
        <w:rPr>
          <w:rFonts w:ascii="Arial" w:hAnsi="Arial" w:cs="Arial"/>
          <w:u w:val="single"/>
        </w:rPr>
        <w:t>Risk Management and Regulatory Compliance</w:t>
      </w:r>
    </w:p>
    <w:p w14:paraId="5F781860" w14:textId="77777777" w:rsidR="003E55FA" w:rsidRPr="003E55FA" w:rsidRDefault="003E55FA" w:rsidP="00C6385A">
      <w:pPr>
        <w:pStyle w:val="ListParagraph"/>
        <w:numPr>
          <w:ilvl w:val="0"/>
          <w:numId w:val="26"/>
        </w:numPr>
        <w:jc w:val="both"/>
        <w:rPr>
          <w:rFonts w:ascii="Arial" w:hAnsi="Arial" w:cs="Arial"/>
        </w:rPr>
      </w:pPr>
      <w:r w:rsidRPr="00C6385A">
        <w:rPr>
          <w:rFonts w:ascii="Arial" w:hAnsi="Arial" w:cs="Arial"/>
        </w:rPr>
        <w:t>Ensure compliance with all statutory and regulatory obligations, including fire</w:t>
      </w:r>
      <w:r w:rsidRPr="003E55FA">
        <w:rPr>
          <w:rFonts w:ascii="Arial" w:hAnsi="Arial" w:cs="Arial"/>
        </w:rPr>
        <w:t xml:space="preserve"> safety, gas safety, asbestos management, legionella control, and electrical safety.</w:t>
      </w:r>
    </w:p>
    <w:p w14:paraId="1D4C0F64" w14:textId="77777777" w:rsidR="003E55FA" w:rsidRPr="003E55FA" w:rsidRDefault="003E55FA" w:rsidP="00C6385A">
      <w:pPr>
        <w:pStyle w:val="ListParagraph"/>
        <w:numPr>
          <w:ilvl w:val="0"/>
          <w:numId w:val="26"/>
        </w:numPr>
        <w:jc w:val="both"/>
        <w:rPr>
          <w:rFonts w:ascii="Arial" w:hAnsi="Arial" w:cs="Arial"/>
        </w:rPr>
      </w:pPr>
      <w:r w:rsidRPr="003E55FA">
        <w:rPr>
          <w:rFonts w:ascii="Arial" w:hAnsi="Arial" w:cs="Arial"/>
        </w:rPr>
        <w:t>Develop a comprehensive risk management framework, identifying and mitigating risks related to building and fire safety, health and safety compliance in social housing properties, ensuring legal compliance and protecting the council’s reputation.</w:t>
      </w:r>
    </w:p>
    <w:p w14:paraId="09F7341E" w14:textId="77777777" w:rsidR="003E55FA" w:rsidRPr="001D5682" w:rsidRDefault="003E55FA" w:rsidP="00C6385A">
      <w:pPr>
        <w:jc w:val="both"/>
        <w:rPr>
          <w:rFonts w:ascii="Arial" w:hAnsi="Arial" w:cs="Arial"/>
          <w:b/>
          <w:bCs/>
          <w:u w:val="single"/>
        </w:rPr>
      </w:pPr>
      <w:r w:rsidRPr="001D5682">
        <w:rPr>
          <w:rFonts w:ascii="Arial" w:hAnsi="Arial" w:cs="Arial"/>
          <w:b/>
          <w:bCs/>
          <w:u w:val="single"/>
        </w:rPr>
        <w:t>General Accountabilities and Responsibilities</w:t>
      </w:r>
    </w:p>
    <w:p w14:paraId="6B970CA2" w14:textId="77777777" w:rsidR="003E55FA" w:rsidRPr="00C6385A" w:rsidRDefault="003E55FA" w:rsidP="00C6385A">
      <w:pPr>
        <w:jc w:val="both"/>
        <w:rPr>
          <w:rFonts w:ascii="Arial" w:hAnsi="Arial" w:cs="Arial"/>
          <w:u w:val="single"/>
        </w:rPr>
      </w:pPr>
      <w:r w:rsidRPr="00C6385A">
        <w:rPr>
          <w:rFonts w:ascii="Arial" w:hAnsi="Arial" w:cs="Arial"/>
          <w:u w:val="single"/>
        </w:rPr>
        <w:t>Financial and Performance Management</w:t>
      </w:r>
    </w:p>
    <w:p w14:paraId="1CCC835D" w14:textId="77777777" w:rsidR="003E55FA" w:rsidRPr="00C6385A" w:rsidRDefault="003E55FA" w:rsidP="00C6385A">
      <w:pPr>
        <w:pStyle w:val="ListParagraph"/>
        <w:numPr>
          <w:ilvl w:val="0"/>
          <w:numId w:val="27"/>
        </w:numPr>
        <w:jc w:val="both"/>
        <w:rPr>
          <w:rFonts w:ascii="Arial" w:hAnsi="Arial" w:cs="Arial"/>
        </w:rPr>
      </w:pPr>
      <w:r w:rsidRPr="00C6385A">
        <w:rPr>
          <w:rFonts w:ascii="Arial" w:hAnsi="Arial" w:cs="Arial"/>
        </w:rPr>
        <w:t>Oversee significant capital and revenue budgets related to property and asset management, ensuring that financial resources are efficiently allocated, and performance targets are met.</w:t>
      </w:r>
    </w:p>
    <w:p w14:paraId="6CD83876" w14:textId="77777777" w:rsidR="003E55FA" w:rsidRPr="00C6385A" w:rsidRDefault="003E55FA" w:rsidP="00C6385A">
      <w:pPr>
        <w:pStyle w:val="ListParagraph"/>
        <w:numPr>
          <w:ilvl w:val="0"/>
          <w:numId w:val="27"/>
        </w:numPr>
        <w:jc w:val="both"/>
        <w:rPr>
          <w:rFonts w:ascii="Arial" w:hAnsi="Arial" w:cs="Arial"/>
        </w:rPr>
      </w:pPr>
      <w:r w:rsidRPr="00C6385A">
        <w:rPr>
          <w:rFonts w:ascii="Arial" w:hAnsi="Arial" w:cs="Arial"/>
        </w:rPr>
        <w:t>Implement robust financial management processes, ensuring compliance with council policies and that financial targets, including cost savings, are achieved.</w:t>
      </w:r>
    </w:p>
    <w:p w14:paraId="3DFAF11E" w14:textId="77777777" w:rsidR="003E55FA" w:rsidRPr="00C6385A" w:rsidRDefault="003E55FA" w:rsidP="00C6385A">
      <w:pPr>
        <w:jc w:val="both"/>
        <w:rPr>
          <w:rFonts w:ascii="Arial" w:hAnsi="Arial" w:cs="Arial"/>
          <w:u w:val="single"/>
        </w:rPr>
      </w:pPr>
      <w:r w:rsidRPr="00C6385A">
        <w:rPr>
          <w:rFonts w:ascii="Arial" w:hAnsi="Arial" w:cs="Arial"/>
          <w:u w:val="single"/>
        </w:rPr>
        <w:t>Data Management</w:t>
      </w:r>
    </w:p>
    <w:p w14:paraId="5F00D540" w14:textId="77777777" w:rsidR="003E55FA" w:rsidRPr="00C6385A" w:rsidRDefault="003E55FA" w:rsidP="00C6385A">
      <w:pPr>
        <w:pStyle w:val="ListParagraph"/>
        <w:numPr>
          <w:ilvl w:val="0"/>
          <w:numId w:val="28"/>
        </w:numPr>
        <w:jc w:val="both"/>
        <w:rPr>
          <w:rFonts w:ascii="Arial" w:hAnsi="Arial" w:cs="Arial"/>
        </w:rPr>
      </w:pPr>
      <w:r w:rsidRPr="00C6385A">
        <w:rPr>
          <w:rFonts w:ascii="Arial" w:hAnsi="Arial" w:cs="Arial"/>
        </w:rPr>
        <w:t>Ensure the accuracy and integrity of asset data, particularly in relation to stock condition assessments and building safety, supporting long-term financial forecasting and investment planning.</w:t>
      </w:r>
    </w:p>
    <w:p w14:paraId="3E01F1C9" w14:textId="77777777" w:rsidR="003E55FA" w:rsidRPr="00C6385A" w:rsidRDefault="003E55FA" w:rsidP="00C6385A">
      <w:pPr>
        <w:pStyle w:val="ListParagraph"/>
        <w:numPr>
          <w:ilvl w:val="0"/>
          <w:numId w:val="28"/>
        </w:numPr>
        <w:jc w:val="both"/>
        <w:rPr>
          <w:rFonts w:ascii="Arial" w:hAnsi="Arial" w:cs="Arial"/>
        </w:rPr>
      </w:pPr>
      <w:r w:rsidRPr="00C6385A">
        <w:rPr>
          <w:rFonts w:ascii="Arial" w:hAnsi="Arial" w:cs="Arial"/>
        </w:rPr>
        <w:t>Use data and analytics to drive decision-making, improve service delivery, and ensure compliance with regulatory requirements.</w:t>
      </w:r>
    </w:p>
    <w:p w14:paraId="6BA57752" w14:textId="77777777" w:rsidR="003E55FA" w:rsidRPr="00C6385A" w:rsidRDefault="003E55FA" w:rsidP="00C6385A">
      <w:pPr>
        <w:jc w:val="both"/>
        <w:rPr>
          <w:rFonts w:ascii="Arial" w:hAnsi="Arial" w:cs="Arial"/>
          <w:u w:val="single"/>
        </w:rPr>
      </w:pPr>
      <w:r w:rsidRPr="00C6385A">
        <w:rPr>
          <w:rFonts w:ascii="Arial" w:hAnsi="Arial" w:cs="Arial"/>
          <w:u w:val="single"/>
        </w:rPr>
        <w:t>Change Management and Continuous Improvement</w:t>
      </w:r>
    </w:p>
    <w:p w14:paraId="45DF73AF" w14:textId="77777777" w:rsidR="003E55FA" w:rsidRPr="003E55FA" w:rsidRDefault="003E55FA" w:rsidP="00C6385A">
      <w:pPr>
        <w:pStyle w:val="ListParagraph"/>
        <w:numPr>
          <w:ilvl w:val="0"/>
          <w:numId w:val="29"/>
        </w:numPr>
        <w:jc w:val="both"/>
        <w:rPr>
          <w:rFonts w:ascii="Arial" w:hAnsi="Arial" w:cs="Arial"/>
        </w:rPr>
      </w:pPr>
      <w:r w:rsidRPr="003E55FA">
        <w:rPr>
          <w:rFonts w:ascii="Arial" w:hAnsi="Arial" w:cs="Arial"/>
        </w:rPr>
        <w:t>Lead change management within the Property &amp; Asset Management Team, implementing improvements in processes and culture to enhance efficiency and service delivery.</w:t>
      </w:r>
    </w:p>
    <w:p w14:paraId="2865D3D2" w14:textId="77777777" w:rsidR="003E55FA" w:rsidRPr="003E55FA" w:rsidRDefault="003E55FA" w:rsidP="00C6385A">
      <w:pPr>
        <w:pStyle w:val="ListParagraph"/>
        <w:numPr>
          <w:ilvl w:val="0"/>
          <w:numId w:val="29"/>
        </w:numPr>
        <w:jc w:val="both"/>
        <w:rPr>
          <w:rFonts w:ascii="Arial" w:hAnsi="Arial" w:cs="Arial"/>
        </w:rPr>
      </w:pPr>
      <w:r w:rsidRPr="003E55FA">
        <w:rPr>
          <w:rFonts w:ascii="Arial" w:hAnsi="Arial" w:cs="Arial"/>
        </w:rPr>
        <w:t>Promote a culture of continuous improvement, integrating resident and stakeholder feedback into the development and execution of property and asset management services.</w:t>
      </w:r>
    </w:p>
    <w:p w14:paraId="657BF18F" w14:textId="412A8340" w:rsidR="003E55FA" w:rsidRPr="00C6385A" w:rsidRDefault="00C6385A" w:rsidP="00C6385A">
      <w:pPr>
        <w:jc w:val="both"/>
        <w:rPr>
          <w:rFonts w:ascii="Arial" w:hAnsi="Arial" w:cs="Arial"/>
          <w:u w:val="single"/>
        </w:rPr>
      </w:pPr>
      <w:r>
        <w:rPr>
          <w:rFonts w:ascii="Arial" w:hAnsi="Arial" w:cs="Arial"/>
          <w:u w:val="single"/>
        </w:rPr>
        <w:br w:type="column"/>
      </w:r>
      <w:r w:rsidR="003E55FA" w:rsidRPr="00C6385A">
        <w:rPr>
          <w:rFonts w:ascii="Arial" w:hAnsi="Arial" w:cs="Arial"/>
          <w:u w:val="single"/>
        </w:rPr>
        <w:lastRenderedPageBreak/>
        <w:t>Sustainability and Compliance</w:t>
      </w:r>
    </w:p>
    <w:p w14:paraId="5EEEE5B8" w14:textId="77777777" w:rsidR="003E55FA" w:rsidRPr="003E55FA" w:rsidRDefault="003E55FA" w:rsidP="00C6385A">
      <w:pPr>
        <w:pStyle w:val="ListParagraph"/>
        <w:numPr>
          <w:ilvl w:val="0"/>
          <w:numId w:val="30"/>
        </w:numPr>
        <w:jc w:val="both"/>
        <w:rPr>
          <w:rFonts w:ascii="Arial" w:hAnsi="Arial" w:cs="Arial"/>
        </w:rPr>
      </w:pPr>
      <w:r w:rsidRPr="003E55FA">
        <w:rPr>
          <w:rFonts w:ascii="Arial" w:hAnsi="Arial" w:cs="Arial"/>
        </w:rPr>
        <w:t>Ensure compliance with EESSH 1 and EESSH 2 standards, promoting sustainability and contributing to the council’s net-zero carbon goals.</w:t>
      </w:r>
    </w:p>
    <w:p w14:paraId="0DEFBDD5" w14:textId="77777777" w:rsidR="003E55FA" w:rsidRPr="00C6385A" w:rsidRDefault="003E55FA" w:rsidP="00C6385A">
      <w:pPr>
        <w:pStyle w:val="ListParagraph"/>
        <w:numPr>
          <w:ilvl w:val="0"/>
          <w:numId w:val="30"/>
        </w:numPr>
        <w:jc w:val="both"/>
        <w:rPr>
          <w:rFonts w:ascii="Arial" w:hAnsi="Arial" w:cs="Arial"/>
        </w:rPr>
      </w:pPr>
      <w:r w:rsidRPr="003E55FA">
        <w:rPr>
          <w:rFonts w:ascii="Arial" w:hAnsi="Arial" w:cs="Arial"/>
        </w:rPr>
        <w:t xml:space="preserve">Implement strategies to improve energy efficiency and ensure that assets </w:t>
      </w:r>
      <w:r w:rsidRPr="00C6385A">
        <w:rPr>
          <w:rFonts w:ascii="Arial" w:hAnsi="Arial" w:cs="Arial"/>
        </w:rPr>
        <w:t>meet or exceed all environmental regulations and sustainability targets.</w:t>
      </w:r>
    </w:p>
    <w:p w14:paraId="41523CC4" w14:textId="77777777" w:rsidR="003E55FA" w:rsidRPr="00C6385A" w:rsidRDefault="003E55FA" w:rsidP="00C6385A">
      <w:pPr>
        <w:jc w:val="both"/>
        <w:rPr>
          <w:rFonts w:ascii="Arial" w:hAnsi="Arial" w:cs="Arial"/>
          <w:u w:val="single"/>
        </w:rPr>
      </w:pPr>
      <w:r w:rsidRPr="00C6385A">
        <w:rPr>
          <w:rFonts w:ascii="Arial" w:hAnsi="Arial" w:cs="Arial"/>
          <w:u w:val="single"/>
        </w:rPr>
        <w:t>Resident and Stakeholder Engagement</w:t>
      </w:r>
    </w:p>
    <w:p w14:paraId="0AF20160" w14:textId="77777777" w:rsidR="003E55FA" w:rsidRPr="00C6385A" w:rsidRDefault="003E55FA" w:rsidP="00C6385A">
      <w:pPr>
        <w:pStyle w:val="ListParagraph"/>
        <w:numPr>
          <w:ilvl w:val="0"/>
          <w:numId w:val="31"/>
        </w:numPr>
        <w:jc w:val="both"/>
        <w:rPr>
          <w:rFonts w:ascii="Arial" w:hAnsi="Arial" w:cs="Arial"/>
        </w:rPr>
      </w:pPr>
      <w:r w:rsidRPr="00C6385A">
        <w:rPr>
          <w:rFonts w:ascii="Arial" w:hAnsi="Arial" w:cs="Arial"/>
        </w:rPr>
        <w:t>Lead resident engagement strategies, ensuring tenants and leaseholders are actively involved in decision-making and service improvement processes, particularly regarding safety and maintenance.</w:t>
      </w:r>
    </w:p>
    <w:p w14:paraId="012B6F02" w14:textId="77777777" w:rsidR="003E55FA" w:rsidRPr="003E55FA" w:rsidRDefault="003E55FA" w:rsidP="00C6385A">
      <w:pPr>
        <w:pStyle w:val="ListParagraph"/>
        <w:numPr>
          <w:ilvl w:val="0"/>
          <w:numId w:val="31"/>
        </w:numPr>
        <w:jc w:val="both"/>
        <w:rPr>
          <w:rFonts w:ascii="Arial" w:hAnsi="Arial" w:cs="Arial"/>
        </w:rPr>
      </w:pPr>
      <w:r w:rsidRPr="00C6385A">
        <w:rPr>
          <w:rFonts w:ascii="Arial" w:hAnsi="Arial" w:cs="Arial"/>
        </w:rPr>
        <w:t>Foster a customer-focused environment, ensuring that resident satisfaction is</w:t>
      </w:r>
      <w:r w:rsidRPr="003E55FA">
        <w:rPr>
          <w:rFonts w:ascii="Arial" w:hAnsi="Arial" w:cs="Arial"/>
        </w:rPr>
        <w:t xml:space="preserve"> a priority in property &amp; asset management operations.</w:t>
      </w:r>
    </w:p>
    <w:p w14:paraId="2B167C57" w14:textId="28D67B4E" w:rsidR="003E55FA" w:rsidRPr="00C6385A" w:rsidRDefault="003E55FA" w:rsidP="00C6385A">
      <w:pPr>
        <w:jc w:val="both"/>
        <w:rPr>
          <w:rFonts w:ascii="Arial" w:hAnsi="Arial" w:cs="Arial"/>
          <w:u w:val="single"/>
        </w:rPr>
      </w:pPr>
      <w:r w:rsidRPr="00C6385A">
        <w:rPr>
          <w:rFonts w:ascii="Arial" w:hAnsi="Arial" w:cs="Arial"/>
          <w:u w:val="single"/>
        </w:rPr>
        <w:t>Procurement and Contract Management</w:t>
      </w:r>
    </w:p>
    <w:p w14:paraId="18ACF059" w14:textId="77777777" w:rsidR="003E55FA" w:rsidRPr="00C6385A" w:rsidRDefault="003E55FA" w:rsidP="00C6385A">
      <w:pPr>
        <w:pStyle w:val="ListParagraph"/>
        <w:numPr>
          <w:ilvl w:val="0"/>
          <w:numId w:val="35"/>
        </w:numPr>
        <w:jc w:val="both"/>
        <w:rPr>
          <w:rFonts w:ascii="Arial" w:hAnsi="Arial" w:cs="Arial"/>
        </w:rPr>
      </w:pPr>
      <w:r w:rsidRPr="003E55FA">
        <w:rPr>
          <w:rFonts w:ascii="Arial" w:hAnsi="Arial" w:cs="Arial"/>
        </w:rPr>
        <w:t xml:space="preserve">Oversee the procurement and management of contracts related to property and asset management, ensuring compliance with council policies and </w:t>
      </w:r>
      <w:r w:rsidRPr="00C6385A">
        <w:rPr>
          <w:rFonts w:ascii="Arial" w:hAnsi="Arial" w:cs="Arial"/>
        </w:rPr>
        <w:t>ensuring value for money from suppliers and service providers.</w:t>
      </w:r>
    </w:p>
    <w:p w14:paraId="379DAC75" w14:textId="77777777" w:rsidR="00C6385A" w:rsidRDefault="00C6385A" w:rsidP="00C6385A">
      <w:pPr>
        <w:jc w:val="both"/>
        <w:rPr>
          <w:rFonts w:ascii="Arial" w:hAnsi="Arial" w:cs="Arial"/>
          <w:b/>
          <w:bCs/>
        </w:rPr>
      </w:pPr>
    </w:p>
    <w:p w14:paraId="1289EC00" w14:textId="77777777" w:rsidR="008D345A" w:rsidRPr="004A0216" w:rsidRDefault="008D345A" w:rsidP="008D345A">
      <w:pPr>
        <w:spacing w:after="0" w:line="240" w:lineRule="auto"/>
        <w:ind w:right="737"/>
        <w:jc w:val="both"/>
        <w:rPr>
          <w:rFonts w:ascii="Times New Roman" w:eastAsia="Times New Roman" w:hAnsi="Times New Roman" w:cs="Times New Roman"/>
          <w:lang w:eastAsia="en-GB"/>
        </w:rPr>
      </w:pPr>
      <w:r w:rsidRPr="004A0216">
        <w:rPr>
          <w:rFonts w:ascii="Arial" w:eastAsia="Arial" w:hAnsi="Arial" w:cs="Arial"/>
          <w:b/>
          <w:lang w:eastAsia="en-GB"/>
        </w:rPr>
        <w:t xml:space="preserve">General Accountabilities and Responsibilities  </w:t>
      </w:r>
    </w:p>
    <w:p w14:paraId="13DBE21A" w14:textId="77777777" w:rsidR="008D345A" w:rsidRPr="004A0216" w:rsidRDefault="008D345A" w:rsidP="008D345A">
      <w:pPr>
        <w:spacing w:before="100" w:beforeAutospacing="1" w:after="100" w:afterAutospacing="1" w:line="276" w:lineRule="auto"/>
        <w:contextualSpacing/>
        <w:jc w:val="both"/>
        <w:rPr>
          <w:rFonts w:ascii="Arial" w:eastAsia="Cambria" w:hAnsi="Arial" w:cs="Arial"/>
          <w:lang w:val="en-US"/>
        </w:rPr>
      </w:pPr>
    </w:p>
    <w:p w14:paraId="757DBD68" w14:textId="77777777" w:rsidR="008D345A" w:rsidRDefault="008D345A" w:rsidP="008D345A">
      <w:pPr>
        <w:spacing w:after="0" w:line="240" w:lineRule="auto"/>
        <w:jc w:val="both"/>
        <w:rPr>
          <w:rFonts w:ascii="Arial" w:eastAsia="Times New Roman" w:hAnsi="Arial" w:cs="Arial"/>
          <w:u w:val="single"/>
          <w:lang w:eastAsia="en-GB"/>
        </w:rPr>
      </w:pPr>
      <w:r w:rsidRPr="004A0216">
        <w:rPr>
          <w:rFonts w:ascii="Arial" w:eastAsia="Times New Roman" w:hAnsi="Arial" w:cs="Arial"/>
          <w:u w:val="single"/>
          <w:lang w:eastAsia="en-GB"/>
        </w:rPr>
        <w:t>People management</w:t>
      </w:r>
    </w:p>
    <w:p w14:paraId="5BFCA5BE" w14:textId="77777777" w:rsidR="00EF1026" w:rsidRPr="004A0216" w:rsidRDefault="00EF1026" w:rsidP="008D345A">
      <w:pPr>
        <w:spacing w:after="0" w:line="240" w:lineRule="auto"/>
        <w:jc w:val="both"/>
        <w:rPr>
          <w:rFonts w:ascii="Arial" w:eastAsia="Times New Roman" w:hAnsi="Arial" w:cs="Arial"/>
          <w:u w:val="single"/>
          <w:lang w:eastAsia="en-GB"/>
        </w:rPr>
      </w:pPr>
    </w:p>
    <w:p w14:paraId="73D8474C" w14:textId="77777777" w:rsidR="008D345A" w:rsidRPr="001F40EE" w:rsidRDefault="008D345A" w:rsidP="008D345A">
      <w:pPr>
        <w:numPr>
          <w:ilvl w:val="0"/>
          <w:numId w:val="37"/>
        </w:numPr>
        <w:spacing w:after="0" w:line="240" w:lineRule="auto"/>
        <w:rPr>
          <w:rFonts w:ascii="Arial" w:eastAsia="Times New Roman" w:hAnsi="Arial" w:cs="Arial"/>
          <w:lang w:eastAsia="en-GB"/>
        </w:rPr>
      </w:pPr>
      <w:r w:rsidRPr="004A0216">
        <w:rPr>
          <w:rFonts w:ascii="Arial" w:eastAsia="Times New Roman" w:hAnsi="Arial" w:cs="Arial"/>
          <w:lang w:eastAsia="en-GB"/>
        </w:rPr>
        <w:t>Ensure that staff assigned (directly</w:t>
      </w:r>
      <w:r>
        <w:rPr>
          <w:rFonts w:ascii="Arial" w:eastAsia="Times New Roman" w:hAnsi="Arial" w:cs="Arial"/>
          <w:lang w:eastAsia="en-GB"/>
        </w:rPr>
        <w:t xml:space="preserve"> or </w:t>
      </w:r>
      <w:r w:rsidRPr="004A0216">
        <w:rPr>
          <w:rFonts w:ascii="Arial" w:eastAsia="Times New Roman" w:hAnsi="Arial" w:cs="Arial"/>
          <w:lang w:eastAsia="en-GB"/>
        </w:rPr>
        <w:t>indirectly), understand the priorities, objectives and policies of the Council, Service and Division and can</w:t>
      </w:r>
      <w:r>
        <w:rPr>
          <w:rFonts w:ascii="Arial" w:eastAsia="Times New Roman" w:hAnsi="Arial" w:cs="Arial"/>
          <w:lang w:eastAsia="en-GB"/>
        </w:rPr>
        <w:t xml:space="preserve"> </w:t>
      </w:r>
      <w:r w:rsidRPr="001F40EE">
        <w:rPr>
          <w:rFonts w:ascii="Arial" w:eastAsia="Times New Roman" w:hAnsi="Arial" w:cs="Arial"/>
          <w:lang w:eastAsia="en-GB"/>
        </w:rPr>
        <w:t>successfully implement decisions.</w:t>
      </w:r>
      <w:r w:rsidRPr="001F40EE">
        <w:rPr>
          <w:rFonts w:ascii="Arial" w:eastAsia="Times New Roman" w:hAnsi="Arial" w:cs="Arial"/>
          <w:lang w:eastAsia="en-GB"/>
        </w:rPr>
        <w:br/>
      </w:r>
    </w:p>
    <w:p w14:paraId="4B342D03" w14:textId="77777777" w:rsidR="008D345A" w:rsidRPr="004A0216" w:rsidRDefault="008D345A" w:rsidP="008D345A">
      <w:pPr>
        <w:numPr>
          <w:ilvl w:val="0"/>
          <w:numId w:val="37"/>
        </w:numPr>
        <w:spacing w:after="0" w:line="240" w:lineRule="auto"/>
        <w:rPr>
          <w:rFonts w:ascii="Arial" w:eastAsia="Times New Roman" w:hAnsi="Arial" w:cs="Arial"/>
          <w:lang w:eastAsia="en-GB"/>
        </w:rPr>
      </w:pPr>
      <w:r w:rsidRPr="004A0216">
        <w:rPr>
          <w:rFonts w:ascii="Arial" w:eastAsia="Times New Roman" w:hAnsi="Arial" w:cs="Arial"/>
          <w:lang w:eastAsia="en-GB"/>
        </w:rPr>
        <w:t xml:space="preserve">Responsible for staff management and supervision including </w:t>
      </w:r>
      <w:r>
        <w:rPr>
          <w:rFonts w:ascii="Arial" w:eastAsia="Times New Roman" w:hAnsi="Arial" w:cs="Arial"/>
          <w:lang w:eastAsia="en-GB"/>
        </w:rPr>
        <w:t xml:space="preserve">setting clear objectives, </w:t>
      </w:r>
      <w:r w:rsidRPr="004A0216">
        <w:rPr>
          <w:rFonts w:ascii="Arial" w:eastAsia="Times New Roman" w:hAnsi="Arial" w:cs="Arial"/>
          <w:lang w:eastAsia="en-GB"/>
        </w:rPr>
        <w:t>recording absence, and carrying out return to work interviews, employee appraisals, and managing performance</w:t>
      </w:r>
      <w:r>
        <w:rPr>
          <w:rFonts w:ascii="Arial" w:eastAsia="Times New Roman" w:hAnsi="Arial" w:cs="Arial"/>
          <w:lang w:eastAsia="en-GB"/>
        </w:rPr>
        <w:t xml:space="preserve"> against objectives.</w:t>
      </w:r>
      <w:r w:rsidRPr="004A0216">
        <w:rPr>
          <w:rFonts w:ascii="Arial" w:eastAsia="Times New Roman" w:hAnsi="Arial" w:cs="Arial"/>
          <w:lang w:eastAsia="en-GB"/>
        </w:rPr>
        <w:br/>
      </w:r>
    </w:p>
    <w:p w14:paraId="2BAFB66A" w14:textId="77777777" w:rsidR="008D345A" w:rsidRDefault="008D345A" w:rsidP="008D345A">
      <w:pPr>
        <w:numPr>
          <w:ilvl w:val="0"/>
          <w:numId w:val="37"/>
        </w:numPr>
        <w:spacing w:after="0" w:line="240" w:lineRule="auto"/>
        <w:rPr>
          <w:rFonts w:ascii="Arial" w:eastAsia="Times New Roman" w:hAnsi="Arial" w:cs="Arial"/>
          <w:lang w:eastAsia="en-GB"/>
        </w:rPr>
      </w:pPr>
      <w:r w:rsidRPr="004A0216">
        <w:rPr>
          <w:rFonts w:ascii="Arial" w:eastAsia="Times New Roman" w:hAnsi="Arial" w:cs="Arial"/>
          <w:lang w:eastAsia="en-GB"/>
        </w:rPr>
        <w:t>Ensure that staff are updated on matters that may affect them, including Council policies, statutory duties, legislation etc and that they comply with</w:t>
      </w:r>
    </w:p>
    <w:p w14:paraId="0EF5D0AF" w14:textId="77777777" w:rsidR="008D345A" w:rsidRPr="004A0216" w:rsidRDefault="008D345A" w:rsidP="008D345A">
      <w:pPr>
        <w:spacing w:after="0" w:line="240" w:lineRule="auto"/>
        <w:ind w:left="720"/>
        <w:rPr>
          <w:rFonts w:ascii="Arial" w:eastAsia="Times New Roman" w:hAnsi="Arial" w:cs="Arial"/>
          <w:lang w:eastAsia="en-GB"/>
        </w:rPr>
      </w:pPr>
      <w:r w:rsidRPr="004A0216">
        <w:rPr>
          <w:rFonts w:ascii="Arial" w:eastAsia="Times New Roman" w:hAnsi="Arial" w:cs="Arial"/>
          <w:lang w:eastAsia="en-GB"/>
        </w:rPr>
        <w:t>its requirements including the completion of mandatory training an in relation to. managing information and data protections.</w:t>
      </w:r>
      <w:r w:rsidRPr="004A0216">
        <w:rPr>
          <w:rFonts w:ascii="Arial" w:eastAsia="Times New Roman" w:hAnsi="Arial" w:cs="Arial"/>
          <w:lang w:eastAsia="en-GB"/>
        </w:rPr>
        <w:br/>
      </w:r>
    </w:p>
    <w:p w14:paraId="07538AB1" w14:textId="77777777" w:rsidR="008D345A" w:rsidRPr="00C47E31" w:rsidRDefault="008D345A" w:rsidP="008D345A">
      <w:pPr>
        <w:numPr>
          <w:ilvl w:val="0"/>
          <w:numId w:val="36"/>
        </w:numPr>
        <w:pBdr>
          <w:top w:val="nil"/>
          <w:left w:val="nil"/>
          <w:bottom w:val="nil"/>
          <w:right w:val="nil"/>
          <w:between w:val="nil"/>
        </w:pBdr>
        <w:spacing w:after="0" w:line="240" w:lineRule="auto"/>
        <w:ind w:right="737"/>
        <w:contextualSpacing/>
        <w:rPr>
          <w:rFonts w:ascii="Cambria" w:eastAsia="Cambria" w:hAnsi="Cambria" w:cs="Times New Roman"/>
          <w:color w:val="000000"/>
          <w:lang w:val="en-US"/>
        </w:rPr>
      </w:pPr>
      <w:r w:rsidRPr="004A0216">
        <w:rPr>
          <w:rFonts w:ascii="Arial" w:eastAsia="Arial" w:hAnsi="Arial" w:cs="Arial"/>
          <w:color w:val="000000"/>
          <w:lang w:val="en-US"/>
        </w:rPr>
        <w:t>Mandatory training in relation to information management and data protection</w:t>
      </w:r>
      <w:r>
        <w:rPr>
          <w:rFonts w:ascii="Arial" w:eastAsia="Arial" w:hAnsi="Arial" w:cs="Arial"/>
          <w:color w:val="000000"/>
          <w:lang w:val="en-US"/>
        </w:rPr>
        <w:t xml:space="preserve"> and make sure full confidentiality is respected by all staff. </w:t>
      </w:r>
    </w:p>
    <w:p w14:paraId="2AFC55DC" w14:textId="77777777" w:rsidR="008D345A" w:rsidRPr="00902D09" w:rsidRDefault="008D345A" w:rsidP="008D345A">
      <w:pPr>
        <w:pBdr>
          <w:top w:val="nil"/>
          <w:left w:val="nil"/>
          <w:bottom w:val="nil"/>
          <w:right w:val="nil"/>
          <w:between w:val="nil"/>
        </w:pBdr>
        <w:spacing w:after="0" w:line="240" w:lineRule="auto"/>
        <w:ind w:left="720" w:right="737"/>
        <w:contextualSpacing/>
        <w:rPr>
          <w:rFonts w:ascii="Cambria" w:eastAsia="Cambria" w:hAnsi="Cambria" w:cs="Times New Roman"/>
          <w:color w:val="000000"/>
          <w:lang w:val="en-US"/>
        </w:rPr>
      </w:pPr>
    </w:p>
    <w:p w14:paraId="2D769D2F" w14:textId="77777777" w:rsidR="008D345A" w:rsidRDefault="008D345A" w:rsidP="008D345A">
      <w:pPr>
        <w:spacing w:after="0" w:line="240" w:lineRule="auto"/>
        <w:jc w:val="both"/>
        <w:rPr>
          <w:rFonts w:ascii="Arial" w:eastAsia="Times New Roman" w:hAnsi="Arial" w:cs="Arial"/>
          <w:bCs/>
          <w:u w:val="single"/>
          <w:lang w:eastAsia="en-GB"/>
        </w:rPr>
      </w:pPr>
      <w:r w:rsidRPr="004A0216">
        <w:rPr>
          <w:rFonts w:ascii="Arial" w:eastAsia="Times New Roman" w:hAnsi="Arial" w:cs="Arial"/>
          <w:bCs/>
          <w:u w:val="single"/>
          <w:lang w:eastAsia="en-GB"/>
        </w:rPr>
        <w:t>Customer Care</w:t>
      </w:r>
    </w:p>
    <w:p w14:paraId="79B5B6F9" w14:textId="77777777" w:rsidR="00EF1026" w:rsidRPr="00902D09" w:rsidRDefault="00EF1026" w:rsidP="008D345A">
      <w:pPr>
        <w:spacing w:after="0" w:line="240" w:lineRule="auto"/>
        <w:jc w:val="both"/>
        <w:rPr>
          <w:rFonts w:ascii="Arial" w:eastAsia="Times New Roman" w:hAnsi="Arial" w:cs="Arial"/>
          <w:u w:val="single"/>
          <w:lang w:eastAsia="en-GB"/>
        </w:rPr>
      </w:pPr>
    </w:p>
    <w:p w14:paraId="3A78D9C2" w14:textId="77777777" w:rsidR="008D345A" w:rsidRPr="00032C1A" w:rsidRDefault="008D345A" w:rsidP="008D345A">
      <w:pPr>
        <w:numPr>
          <w:ilvl w:val="0"/>
          <w:numId w:val="38"/>
        </w:numPr>
        <w:pBdr>
          <w:top w:val="nil"/>
          <w:left w:val="nil"/>
          <w:bottom w:val="nil"/>
          <w:right w:val="nil"/>
          <w:between w:val="nil"/>
        </w:pBdr>
        <w:tabs>
          <w:tab w:val="left" w:pos="9540"/>
        </w:tabs>
        <w:spacing w:after="0" w:line="240" w:lineRule="auto"/>
        <w:ind w:right="737"/>
        <w:contextualSpacing/>
        <w:jc w:val="both"/>
        <w:rPr>
          <w:rFonts w:ascii="Cambria" w:eastAsia="Cambria" w:hAnsi="Cambria" w:cs="Times New Roman"/>
          <w:color w:val="000000"/>
          <w:lang w:val="en-US"/>
        </w:rPr>
      </w:pPr>
      <w:r w:rsidRPr="004A0216">
        <w:rPr>
          <w:rFonts w:ascii="Arial" w:eastAsia="Arial" w:hAnsi="Arial" w:cs="Arial"/>
          <w:color w:val="000000"/>
          <w:lang w:val="en-US"/>
        </w:rPr>
        <w:t>Provide services that are fair and accessible to all, challenging existing practices that support the traditional culture and promote the Customer First proposition across the Council</w:t>
      </w:r>
      <w:r>
        <w:rPr>
          <w:rFonts w:ascii="Arial" w:eastAsia="Arial" w:hAnsi="Arial" w:cs="Arial"/>
          <w:color w:val="000000"/>
          <w:lang w:val="en-US"/>
        </w:rPr>
        <w:t>.</w:t>
      </w:r>
    </w:p>
    <w:p w14:paraId="4946BE78" w14:textId="77777777" w:rsidR="008D345A" w:rsidRPr="004A0216" w:rsidRDefault="008D345A" w:rsidP="008D345A">
      <w:pPr>
        <w:pBdr>
          <w:top w:val="nil"/>
          <w:left w:val="nil"/>
          <w:bottom w:val="nil"/>
          <w:right w:val="nil"/>
          <w:between w:val="nil"/>
        </w:pBdr>
        <w:tabs>
          <w:tab w:val="left" w:pos="9540"/>
        </w:tabs>
        <w:spacing w:after="0" w:line="240" w:lineRule="auto"/>
        <w:ind w:left="720" w:right="737"/>
        <w:contextualSpacing/>
        <w:jc w:val="both"/>
        <w:rPr>
          <w:rFonts w:ascii="Cambria" w:eastAsia="Cambria" w:hAnsi="Cambria" w:cs="Times New Roman"/>
          <w:color w:val="000000"/>
          <w:lang w:val="en-US"/>
        </w:rPr>
      </w:pPr>
    </w:p>
    <w:p w14:paraId="3A05D703" w14:textId="77777777" w:rsidR="008D345A" w:rsidRPr="004A0216" w:rsidRDefault="008D345A" w:rsidP="008D345A">
      <w:pPr>
        <w:numPr>
          <w:ilvl w:val="0"/>
          <w:numId w:val="38"/>
        </w:numPr>
        <w:pBdr>
          <w:top w:val="nil"/>
          <w:left w:val="nil"/>
          <w:bottom w:val="nil"/>
          <w:right w:val="nil"/>
          <w:between w:val="nil"/>
        </w:pBdr>
        <w:tabs>
          <w:tab w:val="left" w:pos="9540"/>
        </w:tabs>
        <w:spacing w:after="0" w:line="240" w:lineRule="auto"/>
        <w:ind w:right="737"/>
        <w:jc w:val="both"/>
        <w:rPr>
          <w:rFonts w:ascii="Times New Roman" w:eastAsia="Times New Roman" w:hAnsi="Times New Roman" w:cs="Times New Roman"/>
          <w:color w:val="000000"/>
          <w:lang w:eastAsia="en-GB"/>
        </w:rPr>
      </w:pPr>
      <w:r w:rsidRPr="004A0216">
        <w:rPr>
          <w:rFonts w:ascii="Arial" w:eastAsia="Arial" w:hAnsi="Arial" w:cs="Arial"/>
          <w:color w:val="000000"/>
          <w:lang w:eastAsia="en-GB"/>
        </w:rPr>
        <w:lastRenderedPageBreak/>
        <w:t>Ensure compliance with appropriate legislation, Council Policies, the Council Constitution, Financial Rules, Employees Code of Conduct, and other requirements of the Council.</w:t>
      </w:r>
    </w:p>
    <w:p w14:paraId="0D166AA1" w14:textId="77777777" w:rsidR="008D345A" w:rsidRPr="004A0216" w:rsidRDefault="008D345A" w:rsidP="008D345A">
      <w:pPr>
        <w:pBdr>
          <w:top w:val="nil"/>
          <w:left w:val="nil"/>
          <w:bottom w:val="nil"/>
          <w:right w:val="nil"/>
          <w:between w:val="nil"/>
        </w:pBdr>
        <w:spacing w:after="0" w:line="240" w:lineRule="auto"/>
        <w:ind w:right="737"/>
        <w:jc w:val="both"/>
        <w:rPr>
          <w:rFonts w:ascii="Arial" w:eastAsia="Arial" w:hAnsi="Arial" w:cs="Arial"/>
          <w:color w:val="000000"/>
          <w:lang w:eastAsia="en-GB"/>
        </w:rPr>
      </w:pPr>
    </w:p>
    <w:p w14:paraId="3005627A" w14:textId="77777777" w:rsidR="008D345A" w:rsidRPr="004A0216" w:rsidRDefault="008D345A" w:rsidP="008D345A">
      <w:pPr>
        <w:numPr>
          <w:ilvl w:val="0"/>
          <w:numId w:val="38"/>
        </w:numPr>
        <w:pBdr>
          <w:top w:val="nil"/>
          <w:left w:val="nil"/>
          <w:bottom w:val="nil"/>
          <w:right w:val="nil"/>
          <w:between w:val="nil"/>
        </w:pBdr>
        <w:tabs>
          <w:tab w:val="left" w:pos="9540"/>
        </w:tabs>
        <w:spacing w:after="0" w:line="240" w:lineRule="auto"/>
        <w:ind w:right="737"/>
        <w:jc w:val="both"/>
        <w:rPr>
          <w:rFonts w:ascii="Times New Roman" w:eastAsia="Times New Roman" w:hAnsi="Times New Roman" w:cs="Times New Roman"/>
          <w:color w:val="000000"/>
          <w:lang w:eastAsia="en-GB"/>
        </w:rPr>
      </w:pPr>
      <w:r w:rsidRPr="004A0216">
        <w:rPr>
          <w:rFonts w:ascii="Arial" w:eastAsia="Arial" w:hAnsi="Arial" w:cs="Arial"/>
          <w:color w:val="000000"/>
          <w:lang w:eastAsia="en-GB"/>
        </w:rPr>
        <w:t>Ensure compliance with and actively promote the Council’s Equalities and Diversity policies and strategies, Health and Safety at work legislation, Council and Service H&amp;S policies and procedures.</w:t>
      </w:r>
    </w:p>
    <w:p w14:paraId="599FC0CE" w14:textId="77777777" w:rsidR="008D345A" w:rsidRPr="004A0216" w:rsidRDefault="008D345A" w:rsidP="008D345A">
      <w:pPr>
        <w:spacing w:after="0" w:line="240" w:lineRule="auto"/>
        <w:jc w:val="both"/>
        <w:rPr>
          <w:rFonts w:ascii="Arial" w:eastAsia="Arial" w:hAnsi="Arial" w:cs="Arial"/>
          <w:color w:val="000000"/>
          <w:lang w:eastAsia="en-GB"/>
        </w:rPr>
      </w:pPr>
    </w:p>
    <w:p w14:paraId="60B47A8C" w14:textId="77777777" w:rsidR="008D345A" w:rsidRDefault="008D345A" w:rsidP="008D345A">
      <w:pPr>
        <w:numPr>
          <w:ilvl w:val="0"/>
          <w:numId w:val="38"/>
        </w:numPr>
        <w:pBdr>
          <w:top w:val="nil"/>
          <w:left w:val="nil"/>
          <w:bottom w:val="nil"/>
          <w:right w:val="nil"/>
          <w:between w:val="nil"/>
        </w:pBdr>
        <w:tabs>
          <w:tab w:val="left" w:pos="9540"/>
        </w:tabs>
        <w:spacing w:after="0" w:line="240" w:lineRule="auto"/>
        <w:ind w:right="737"/>
        <w:jc w:val="both"/>
        <w:rPr>
          <w:rFonts w:ascii="Arial" w:eastAsia="Arial" w:hAnsi="Arial" w:cs="Arial"/>
          <w:color w:val="000000"/>
          <w:lang w:eastAsia="en-GB"/>
        </w:rPr>
      </w:pPr>
      <w:r w:rsidRPr="00582BA9">
        <w:rPr>
          <w:rFonts w:ascii="Arial" w:eastAsia="Arial" w:hAnsi="Arial" w:cs="Arial"/>
          <w:color w:val="000000"/>
          <w:lang w:eastAsia="en-GB"/>
        </w:rPr>
        <w:t>Comply with the General Data Protection Regulation and Data Protection Act 2018 (DPA 2018) (all employees of the Council will not disclose or make use of, for their private advantage, any information held on manual or computer records, which are not available to the public, however acquired).</w:t>
      </w:r>
    </w:p>
    <w:p w14:paraId="06CE334A" w14:textId="77777777" w:rsidR="008D345A" w:rsidRPr="00582BA9" w:rsidRDefault="008D345A" w:rsidP="008D345A">
      <w:pPr>
        <w:pBdr>
          <w:top w:val="nil"/>
          <w:left w:val="nil"/>
          <w:bottom w:val="nil"/>
          <w:right w:val="nil"/>
          <w:between w:val="nil"/>
        </w:pBdr>
        <w:tabs>
          <w:tab w:val="left" w:pos="9540"/>
        </w:tabs>
        <w:spacing w:after="0" w:line="240" w:lineRule="auto"/>
        <w:ind w:right="737"/>
        <w:jc w:val="both"/>
        <w:rPr>
          <w:rFonts w:ascii="Arial" w:eastAsia="Arial" w:hAnsi="Arial" w:cs="Arial"/>
          <w:color w:val="000000"/>
          <w:lang w:eastAsia="en-GB"/>
        </w:rPr>
      </w:pPr>
    </w:p>
    <w:p w14:paraId="2F925CF9" w14:textId="77777777" w:rsidR="008D345A" w:rsidRPr="004A0216" w:rsidRDefault="008D345A" w:rsidP="008D345A">
      <w:pPr>
        <w:numPr>
          <w:ilvl w:val="0"/>
          <w:numId w:val="38"/>
        </w:numPr>
        <w:pBdr>
          <w:top w:val="nil"/>
          <w:left w:val="nil"/>
          <w:bottom w:val="nil"/>
          <w:right w:val="nil"/>
          <w:between w:val="nil"/>
        </w:pBdr>
        <w:tabs>
          <w:tab w:val="left" w:pos="9540"/>
        </w:tabs>
        <w:spacing w:after="0" w:line="240" w:lineRule="auto"/>
        <w:ind w:right="737"/>
        <w:jc w:val="both"/>
        <w:rPr>
          <w:rFonts w:ascii="Times New Roman" w:eastAsia="Times New Roman" w:hAnsi="Times New Roman" w:cs="Times New Roman"/>
          <w:color w:val="000000"/>
          <w:lang w:eastAsia="en-GB"/>
        </w:rPr>
      </w:pPr>
      <w:r w:rsidRPr="004A0216">
        <w:rPr>
          <w:rFonts w:ascii="Arial" w:eastAsia="Arial" w:hAnsi="Arial" w:cs="Arial"/>
          <w:color w:val="000000"/>
          <w:lang w:eastAsia="en-GB"/>
        </w:rPr>
        <w:t>Take responsibility for continuing self-development and participate in training and development activities</w:t>
      </w:r>
      <w:r>
        <w:rPr>
          <w:rFonts w:ascii="Arial" w:eastAsia="Arial" w:hAnsi="Arial" w:cs="Arial"/>
          <w:color w:val="000000"/>
          <w:lang w:eastAsia="en-GB"/>
        </w:rPr>
        <w:t xml:space="preserve"> and ensure </w:t>
      </w:r>
      <w:r w:rsidRPr="004A0216">
        <w:rPr>
          <w:rFonts w:ascii="Arial" w:eastAsia="Times New Roman" w:hAnsi="Arial" w:cs="Arial"/>
          <w:lang w:eastAsia="en-GB"/>
        </w:rPr>
        <w:t xml:space="preserve">high standards of record management and responsibility for all information assigned to the post. </w:t>
      </w:r>
    </w:p>
    <w:p w14:paraId="4B085198" w14:textId="77777777" w:rsidR="0085446B" w:rsidRDefault="0085446B" w:rsidP="00C6385A">
      <w:pPr>
        <w:jc w:val="both"/>
        <w:rPr>
          <w:rFonts w:ascii="Arial" w:hAnsi="Arial" w:cs="Arial"/>
          <w:b/>
          <w:bCs/>
        </w:rPr>
      </w:pPr>
    </w:p>
    <w:p w14:paraId="3AEDE1A2" w14:textId="77777777" w:rsidR="0085446B" w:rsidRDefault="0085446B" w:rsidP="00C6385A">
      <w:pPr>
        <w:jc w:val="both"/>
        <w:rPr>
          <w:rFonts w:ascii="Arial" w:hAnsi="Arial" w:cs="Arial"/>
          <w:b/>
          <w:bCs/>
        </w:rPr>
      </w:pPr>
    </w:p>
    <w:p w14:paraId="2B8B2487" w14:textId="2E997ACB" w:rsidR="008942AB" w:rsidRPr="004A0216" w:rsidRDefault="008942AB" w:rsidP="008942AB">
      <w:pPr>
        <w:spacing w:after="0" w:line="240" w:lineRule="auto"/>
        <w:jc w:val="both"/>
        <w:rPr>
          <w:rFonts w:ascii="Arial" w:eastAsia="Times New Roman" w:hAnsi="Arial" w:cs="Arial"/>
          <w:lang w:eastAsia="en-GB"/>
        </w:rPr>
      </w:pPr>
      <w:r w:rsidRPr="004A0216">
        <w:rPr>
          <w:rFonts w:ascii="Arial" w:eastAsia="Times New Roman" w:hAnsi="Arial" w:cs="Arial"/>
          <w:b/>
          <w:lang w:eastAsia="en-GB"/>
        </w:rPr>
        <w:t xml:space="preserve">The above-mentioned duties are neither exclusive nor exhaustive and the post-holder may be called upon to carry out such other appropriate duties as may be required by the </w:t>
      </w:r>
      <w:r>
        <w:rPr>
          <w:rFonts w:ascii="Arial" w:eastAsia="Times New Roman" w:hAnsi="Arial" w:cs="Arial"/>
          <w:b/>
          <w:lang w:eastAsia="en-GB"/>
        </w:rPr>
        <w:t xml:space="preserve">Strategic Director of </w:t>
      </w:r>
      <w:r w:rsidR="006729B6">
        <w:rPr>
          <w:rFonts w:ascii="Arial" w:eastAsia="Times New Roman" w:hAnsi="Arial" w:cs="Arial"/>
          <w:b/>
          <w:lang w:eastAsia="en-GB"/>
        </w:rPr>
        <w:t>Housing, Environment and Communities</w:t>
      </w:r>
      <w:r>
        <w:rPr>
          <w:rFonts w:ascii="Arial" w:eastAsia="Times New Roman" w:hAnsi="Arial" w:cs="Arial"/>
          <w:b/>
          <w:lang w:eastAsia="en-GB"/>
        </w:rPr>
        <w:t xml:space="preserve"> </w:t>
      </w:r>
      <w:r w:rsidRPr="004A0216">
        <w:rPr>
          <w:rFonts w:ascii="Arial" w:eastAsia="Times New Roman" w:hAnsi="Arial" w:cs="Arial"/>
          <w:b/>
          <w:lang w:eastAsia="en-GB"/>
        </w:rPr>
        <w:t>within the grading level of the post and the competence of the post-holder.</w:t>
      </w:r>
      <w:r w:rsidRPr="004A0216">
        <w:rPr>
          <w:rFonts w:ascii="Arial" w:eastAsia="Times New Roman" w:hAnsi="Arial" w:cs="Arial"/>
          <w:color w:val="FF0000"/>
          <w:lang w:eastAsia="en-GB"/>
        </w:rPr>
        <w:t xml:space="preserve"> </w:t>
      </w:r>
    </w:p>
    <w:p w14:paraId="140517A7" w14:textId="77777777" w:rsidR="008942AB" w:rsidRPr="004A0216" w:rsidRDefault="008942AB" w:rsidP="008942AB">
      <w:pPr>
        <w:spacing w:after="0" w:line="240" w:lineRule="auto"/>
        <w:jc w:val="both"/>
        <w:rPr>
          <w:rFonts w:ascii="Arial" w:eastAsia="Times New Roman" w:hAnsi="Arial" w:cs="Arial"/>
          <w:b/>
          <w:lang w:eastAsia="en-GB"/>
        </w:rPr>
      </w:pPr>
    </w:p>
    <w:p w14:paraId="22691585" w14:textId="77777777" w:rsidR="008942AB" w:rsidRPr="004A0216" w:rsidRDefault="008942AB" w:rsidP="008942AB">
      <w:pPr>
        <w:spacing w:after="0" w:line="240" w:lineRule="auto"/>
        <w:jc w:val="both"/>
        <w:rPr>
          <w:rFonts w:ascii="Arial" w:eastAsia="Times New Roman" w:hAnsi="Arial" w:cs="Arial"/>
          <w:b/>
          <w:lang w:eastAsia="en-GB"/>
        </w:rPr>
      </w:pPr>
      <w:r w:rsidRPr="004A0216">
        <w:rPr>
          <w:rFonts w:ascii="Arial" w:eastAsia="Times New Roman" w:hAnsi="Arial" w:cs="Arial"/>
          <w:b/>
          <w:lang w:eastAsia="en-GB"/>
        </w:rPr>
        <w:t>This is a politically restricted post in accordance with Section 2(1) (b) of the Local Government and Housing Act 1989</w:t>
      </w:r>
      <w:r>
        <w:rPr>
          <w:rFonts w:ascii="Arial" w:eastAsia="Times New Roman" w:hAnsi="Arial" w:cs="Arial"/>
          <w:b/>
          <w:lang w:eastAsia="en-GB"/>
        </w:rPr>
        <w:t>.</w:t>
      </w:r>
    </w:p>
    <w:p w14:paraId="728901AF" w14:textId="77777777" w:rsidR="00564462" w:rsidRDefault="00564462" w:rsidP="00C6385A">
      <w:pPr>
        <w:jc w:val="both"/>
        <w:rPr>
          <w:rFonts w:ascii="Arial" w:hAnsi="Arial" w:cs="Arial"/>
        </w:rPr>
        <w:sectPr w:rsidR="00564462" w:rsidSect="00564462">
          <w:footerReference w:type="even" r:id="rId9"/>
          <w:footerReference w:type="default" r:id="rId10"/>
          <w:footerReference w:type="first" r:id="rId11"/>
          <w:pgSz w:w="11906" w:h="16838"/>
          <w:pgMar w:top="1440" w:right="1440" w:bottom="1440" w:left="1440" w:header="709" w:footer="709" w:gutter="0"/>
          <w:cols w:space="708"/>
          <w:docGrid w:linePitch="360"/>
        </w:sect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9639"/>
        <w:gridCol w:w="1898"/>
      </w:tblGrid>
      <w:tr w:rsidR="00965E36" w:rsidRPr="004A0216" w14:paraId="5836B15D" w14:textId="77777777" w:rsidTr="00CD46A9">
        <w:trPr>
          <w:cantSplit/>
          <w:trHeight w:val="530"/>
          <w:tblHeader/>
        </w:trPr>
        <w:tc>
          <w:tcPr>
            <w:tcW w:w="2544" w:type="dxa"/>
            <w:tcBorders>
              <w:top w:val="single" w:sz="6" w:space="0" w:color="auto"/>
              <w:left w:val="single" w:sz="6" w:space="0" w:color="auto"/>
              <w:bottom w:val="single" w:sz="6" w:space="0" w:color="auto"/>
              <w:right w:val="single" w:sz="6" w:space="0" w:color="auto"/>
            </w:tcBorders>
            <w:shd w:val="clear" w:color="auto" w:fill="800000"/>
            <w:vAlign w:val="center"/>
          </w:tcPr>
          <w:p w14:paraId="53278867" w14:textId="77777777" w:rsidR="00965E36" w:rsidRPr="004A0216" w:rsidRDefault="00965E36" w:rsidP="00CD46A9">
            <w:pPr>
              <w:spacing w:after="0" w:line="240" w:lineRule="auto"/>
              <w:jc w:val="center"/>
              <w:rPr>
                <w:rFonts w:ascii="Calibri" w:eastAsia="Times New Roman" w:hAnsi="Calibri" w:cs="Arial"/>
                <w:b/>
                <w:lang w:eastAsia="en-GB"/>
              </w:rPr>
            </w:pPr>
            <w:r w:rsidRPr="004A0216">
              <w:rPr>
                <w:rFonts w:ascii="Calibri" w:eastAsia="Times New Roman" w:hAnsi="Calibri" w:cs="Arial"/>
                <w:b/>
                <w:lang w:eastAsia="en-GB"/>
              </w:rPr>
              <w:lastRenderedPageBreak/>
              <w:t>Attributes</w:t>
            </w:r>
          </w:p>
        </w:tc>
        <w:tc>
          <w:tcPr>
            <w:tcW w:w="9639" w:type="dxa"/>
            <w:tcBorders>
              <w:top w:val="single" w:sz="6" w:space="0" w:color="auto"/>
              <w:left w:val="single" w:sz="6" w:space="0" w:color="auto"/>
              <w:bottom w:val="single" w:sz="6" w:space="0" w:color="auto"/>
              <w:right w:val="single" w:sz="6" w:space="0" w:color="auto"/>
            </w:tcBorders>
            <w:shd w:val="clear" w:color="auto" w:fill="800000"/>
            <w:vAlign w:val="center"/>
          </w:tcPr>
          <w:p w14:paraId="2EA8B17C" w14:textId="77777777" w:rsidR="00965E36" w:rsidRPr="004A0216" w:rsidRDefault="00965E36" w:rsidP="00CD46A9">
            <w:pPr>
              <w:spacing w:after="0" w:line="240" w:lineRule="auto"/>
              <w:jc w:val="center"/>
              <w:rPr>
                <w:rFonts w:ascii="Calibri" w:eastAsia="Times New Roman" w:hAnsi="Calibri" w:cs="Arial"/>
                <w:b/>
                <w:lang w:eastAsia="en-GB"/>
              </w:rPr>
            </w:pPr>
            <w:r w:rsidRPr="004A0216">
              <w:rPr>
                <w:rFonts w:ascii="Calibri" w:eastAsia="Times New Roman" w:hAnsi="Calibri" w:cs="Arial"/>
                <w:b/>
                <w:lang w:eastAsia="en-GB"/>
              </w:rPr>
              <w:t>Essential</w:t>
            </w:r>
          </w:p>
        </w:tc>
        <w:tc>
          <w:tcPr>
            <w:tcW w:w="1898" w:type="dxa"/>
            <w:tcBorders>
              <w:top w:val="single" w:sz="6" w:space="0" w:color="auto"/>
              <w:left w:val="single" w:sz="6" w:space="0" w:color="auto"/>
              <w:bottom w:val="single" w:sz="6" w:space="0" w:color="auto"/>
              <w:right w:val="single" w:sz="6" w:space="0" w:color="auto"/>
            </w:tcBorders>
            <w:shd w:val="clear" w:color="auto" w:fill="800000"/>
            <w:vAlign w:val="center"/>
          </w:tcPr>
          <w:p w14:paraId="18ADA243" w14:textId="77777777" w:rsidR="00965E36" w:rsidRPr="004A0216" w:rsidRDefault="00965E36" w:rsidP="00CD46A9">
            <w:pPr>
              <w:spacing w:after="0" w:line="240" w:lineRule="auto"/>
              <w:jc w:val="center"/>
              <w:rPr>
                <w:rFonts w:ascii="Calibri" w:eastAsia="Times New Roman" w:hAnsi="Calibri" w:cs="Arial"/>
                <w:b/>
                <w:bCs/>
                <w:lang w:eastAsia="en-GB"/>
              </w:rPr>
            </w:pPr>
            <w:r w:rsidRPr="22C0FC11">
              <w:rPr>
                <w:rFonts w:ascii="Calibri" w:eastAsia="Times New Roman" w:hAnsi="Calibri" w:cs="Arial"/>
                <w:b/>
                <w:bCs/>
                <w:lang w:eastAsia="en-GB"/>
              </w:rPr>
              <w:t>Method of Assessment</w:t>
            </w:r>
          </w:p>
        </w:tc>
      </w:tr>
      <w:tr w:rsidR="00965E36" w:rsidRPr="004A0216" w14:paraId="09F37ACC"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453F327F" w14:textId="77777777" w:rsidR="00965E36" w:rsidRPr="004A0216" w:rsidRDefault="00965E36" w:rsidP="00CD46A9">
            <w:pPr>
              <w:spacing w:after="0" w:line="240" w:lineRule="auto"/>
              <w:rPr>
                <w:rFonts w:ascii="Arial" w:eastAsia="Times New Roman" w:hAnsi="Arial" w:cs="Arial"/>
                <w:b/>
                <w:lang w:eastAsia="en-GB"/>
              </w:rPr>
            </w:pPr>
            <w:r w:rsidRPr="004A0216">
              <w:rPr>
                <w:rFonts w:ascii="Arial" w:eastAsia="Times New Roman" w:hAnsi="Arial" w:cs="Arial"/>
                <w:b/>
                <w:lang w:eastAsia="en-GB"/>
              </w:rPr>
              <w:t>Education Qualifications</w:t>
            </w:r>
          </w:p>
        </w:tc>
        <w:tc>
          <w:tcPr>
            <w:tcW w:w="9639" w:type="dxa"/>
            <w:tcBorders>
              <w:top w:val="single" w:sz="6" w:space="0" w:color="auto"/>
              <w:left w:val="single" w:sz="6" w:space="0" w:color="auto"/>
              <w:bottom w:val="single" w:sz="6" w:space="0" w:color="auto"/>
              <w:right w:val="single" w:sz="6" w:space="0" w:color="auto"/>
            </w:tcBorders>
          </w:tcPr>
          <w:p w14:paraId="248119B1" w14:textId="77777777" w:rsidR="00965E36" w:rsidRPr="004A0216" w:rsidRDefault="00965E36" w:rsidP="00CD46A9">
            <w:pPr>
              <w:spacing w:after="0" w:line="240" w:lineRule="auto"/>
              <w:rPr>
                <w:rFonts w:ascii="Arial" w:eastAsia="Times New Roman" w:hAnsi="Arial" w:cs="Times New Roman"/>
                <w:iCs/>
                <w:lang w:eastAsia="en-GB"/>
              </w:rPr>
            </w:pPr>
            <w:r w:rsidRPr="004A0216">
              <w:rPr>
                <w:rFonts w:ascii="Arial" w:eastAsia="Times New Roman" w:hAnsi="Arial" w:cs="Times New Roman"/>
                <w:iCs/>
                <w:lang w:eastAsia="en-GB"/>
              </w:rPr>
              <w:t>Educated to degree standard</w:t>
            </w:r>
            <w:r w:rsidRPr="004A0216">
              <w:rPr>
                <w:rFonts w:ascii="Arial" w:eastAsia="Times New Roman" w:hAnsi="Arial" w:cs="Times New Roman"/>
                <w:lang w:eastAsia="en-GB"/>
              </w:rPr>
              <w:t xml:space="preserve"> </w:t>
            </w:r>
            <w:r w:rsidRPr="004A0216">
              <w:rPr>
                <w:rFonts w:ascii="Arial" w:eastAsia="Times New Roman" w:hAnsi="Arial" w:cs="Times New Roman"/>
                <w:iCs/>
                <w:lang w:eastAsia="en-GB"/>
              </w:rPr>
              <w:t>or relevant experience equivalent to having gained a degree or equivalent qualification.</w:t>
            </w:r>
          </w:p>
          <w:p w14:paraId="07C34FD4" w14:textId="77777777" w:rsidR="00965E36" w:rsidRPr="004A0216" w:rsidRDefault="00965E36" w:rsidP="00CD46A9">
            <w:pPr>
              <w:spacing w:after="0" w:line="240" w:lineRule="auto"/>
              <w:rPr>
                <w:rFonts w:ascii="Arial" w:eastAsia="Times New Roman" w:hAnsi="Arial" w:cs="Times New Roman"/>
                <w:iCs/>
                <w:lang w:eastAsia="en-GB"/>
              </w:rPr>
            </w:pPr>
          </w:p>
          <w:p w14:paraId="6ADA3827" w14:textId="77777777" w:rsidR="00965E36" w:rsidRPr="004A0216" w:rsidRDefault="00965E36" w:rsidP="00CD46A9">
            <w:pPr>
              <w:spacing w:after="0" w:line="240" w:lineRule="auto"/>
              <w:rPr>
                <w:rFonts w:ascii="Arial" w:eastAsia="Times New Roman" w:hAnsi="Arial" w:cs="Times New Roman"/>
                <w:iCs/>
                <w:lang w:eastAsia="en-GB"/>
              </w:rPr>
            </w:pPr>
            <w:r w:rsidRPr="004A0216">
              <w:rPr>
                <w:rFonts w:ascii="Arial" w:eastAsia="Times New Roman" w:hAnsi="Arial" w:cs="Times New Roman"/>
                <w:iCs/>
                <w:lang w:eastAsia="en-GB"/>
              </w:rPr>
              <w:t>Evidence of continuous professional development</w:t>
            </w:r>
          </w:p>
          <w:p w14:paraId="50A91C97" w14:textId="77777777" w:rsidR="00965E36" w:rsidRPr="004A0216" w:rsidRDefault="00965E36" w:rsidP="00CD46A9">
            <w:pPr>
              <w:spacing w:after="0" w:line="240"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02BAA068"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AF1</w:t>
            </w:r>
          </w:p>
          <w:p w14:paraId="4CA85733" w14:textId="77777777" w:rsidR="00965E36" w:rsidRPr="004A0216" w:rsidRDefault="00965E36" w:rsidP="00CD46A9">
            <w:pPr>
              <w:spacing w:after="0" w:line="240" w:lineRule="auto"/>
              <w:rPr>
                <w:rFonts w:ascii="Arial" w:eastAsia="Times New Roman" w:hAnsi="Arial" w:cs="Arial"/>
                <w:lang w:eastAsia="en-GB"/>
              </w:rPr>
            </w:pPr>
          </w:p>
          <w:p w14:paraId="712619D1" w14:textId="77777777" w:rsidR="00965E36" w:rsidRPr="004A0216" w:rsidRDefault="00965E36" w:rsidP="00CD46A9">
            <w:pPr>
              <w:spacing w:after="0" w:line="240" w:lineRule="auto"/>
              <w:rPr>
                <w:rFonts w:ascii="Arial" w:eastAsia="Times New Roman" w:hAnsi="Arial" w:cs="Arial"/>
                <w:lang w:eastAsia="en-GB"/>
              </w:rPr>
            </w:pPr>
          </w:p>
          <w:p w14:paraId="5DB9530C" w14:textId="77777777" w:rsidR="00965E36" w:rsidRPr="004A0216" w:rsidRDefault="00965E36" w:rsidP="00CD46A9">
            <w:pPr>
              <w:spacing w:after="0" w:line="240" w:lineRule="auto"/>
              <w:rPr>
                <w:rFonts w:ascii="Arial" w:eastAsia="Times New Roman" w:hAnsi="Arial" w:cs="Arial"/>
                <w:lang w:eastAsia="en-GB"/>
              </w:rPr>
            </w:pPr>
          </w:p>
          <w:p w14:paraId="29B3D165" w14:textId="77777777" w:rsidR="00965E36" w:rsidRPr="004A0216" w:rsidRDefault="00965E36" w:rsidP="00CD46A9">
            <w:pPr>
              <w:spacing w:after="0" w:line="240" w:lineRule="auto"/>
              <w:rPr>
                <w:rFonts w:ascii="Arial" w:eastAsia="Times New Roman" w:hAnsi="Arial" w:cs="Arial"/>
                <w:lang w:eastAsia="en-GB"/>
              </w:rPr>
            </w:pPr>
          </w:p>
          <w:p w14:paraId="7274E7F4" w14:textId="77777777" w:rsidR="00965E36" w:rsidRPr="004A0216" w:rsidRDefault="00965E36" w:rsidP="00CD46A9">
            <w:pPr>
              <w:spacing w:after="0" w:line="240" w:lineRule="auto"/>
              <w:rPr>
                <w:rFonts w:ascii="Arial" w:eastAsia="Times New Roman" w:hAnsi="Arial" w:cs="Arial"/>
                <w:lang w:eastAsia="en-GB"/>
              </w:rPr>
            </w:pPr>
          </w:p>
        </w:tc>
      </w:tr>
      <w:tr w:rsidR="00965E36" w:rsidRPr="004A0216" w14:paraId="78944A85" w14:textId="77777777" w:rsidTr="00CD46A9">
        <w:trPr>
          <w:cantSplit/>
        </w:trPr>
        <w:tc>
          <w:tcPr>
            <w:tcW w:w="2544" w:type="dxa"/>
            <w:tcBorders>
              <w:top w:val="single" w:sz="6" w:space="0" w:color="auto"/>
              <w:left w:val="single" w:sz="6" w:space="0" w:color="auto"/>
              <w:bottom w:val="nil"/>
              <w:right w:val="single" w:sz="6" w:space="0" w:color="auto"/>
            </w:tcBorders>
          </w:tcPr>
          <w:p w14:paraId="5CBAA106" w14:textId="77777777" w:rsidR="00965E36" w:rsidRPr="004A0216" w:rsidRDefault="00965E36" w:rsidP="00CD46A9">
            <w:pPr>
              <w:spacing w:after="0" w:line="240" w:lineRule="auto"/>
              <w:rPr>
                <w:rFonts w:ascii="Arial" w:eastAsia="Times New Roman" w:hAnsi="Arial" w:cs="Arial"/>
                <w:b/>
                <w:lang w:eastAsia="en-GB"/>
              </w:rPr>
            </w:pPr>
            <w:r w:rsidRPr="004A0216">
              <w:rPr>
                <w:rFonts w:ascii="Arial" w:eastAsia="Times New Roman" w:hAnsi="Arial" w:cs="Arial"/>
                <w:b/>
                <w:lang w:eastAsia="en-GB"/>
              </w:rPr>
              <w:t>Knowledge, Experience and Skills</w:t>
            </w:r>
          </w:p>
        </w:tc>
        <w:tc>
          <w:tcPr>
            <w:tcW w:w="9639" w:type="dxa"/>
            <w:tcBorders>
              <w:top w:val="single" w:sz="6" w:space="0" w:color="auto"/>
              <w:left w:val="single" w:sz="6" w:space="0" w:color="auto"/>
              <w:bottom w:val="single" w:sz="6" w:space="0" w:color="auto"/>
              <w:right w:val="single" w:sz="6" w:space="0" w:color="auto"/>
            </w:tcBorders>
          </w:tcPr>
          <w:p w14:paraId="7EC056DE" w14:textId="77777777" w:rsidR="00965E36" w:rsidRPr="004A0216" w:rsidRDefault="00965E36" w:rsidP="00CD46A9">
            <w:pPr>
              <w:spacing w:after="0" w:line="276" w:lineRule="auto"/>
              <w:rPr>
                <w:rFonts w:ascii="Arial" w:eastAsia="Times New Roman" w:hAnsi="Arial" w:cs="Arial"/>
                <w:lang w:eastAsia="en-GB"/>
              </w:rPr>
            </w:pPr>
            <w:r w:rsidRPr="004A0216">
              <w:rPr>
                <w:rFonts w:ascii="Arial" w:eastAsia="Times New Roman" w:hAnsi="Arial" w:cs="Times New Roman"/>
                <w:lang w:eastAsia="en-GB"/>
              </w:rPr>
              <w:t>Experience of working with senior managers and Members and an ab</w:t>
            </w:r>
            <w:r w:rsidRPr="004A0216">
              <w:rPr>
                <w:rFonts w:ascii="Arial" w:eastAsia="Times New Roman" w:hAnsi="Arial" w:cs="Arial"/>
                <w:lang w:eastAsia="en-GB"/>
              </w:rPr>
              <w:t xml:space="preserve">ility to communicate effectively and persuasively with residents, members, officers at all levels of the organisation, and partners to positively represent </w:t>
            </w:r>
            <w:r>
              <w:rPr>
                <w:rFonts w:ascii="Arial" w:eastAsia="Times New Roman" w:hAnsi="Arial" w:cs="Arial"/>
                <w:lang w:eastAsia="en-GB"/>
              </w:rPr>
              <w:t>the Council</w:t>
            </w:r>
            <w:r w:rsidRPr="004A0216">
              <w:rPr>
                <w:rFonts w:ascii="Arial" w:eastAsia="Times New Roman" w:hAnsi="Arial" w:cs="Arial"/>
                <w:lang w:eastAsia="en-GB"/>
              </w:rPr>
              <w:t>.</w:t>
            </w:r>
          </w:p>
          <w:p w14:paraId="33D16DDF" w14:textId="77777777" w:rsidR="00965E36" w:rsidRPr="004A0216" w:rsidRDefault="00965E36" w:rsidP="00CD46A9">
            <w:pPr>
              <w:spacing w:after="0" w:line="276"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0470DB28"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AF2/I</w:t>
            </w:r>
          </w:p>
        </w:tc>
      </w:tr>
      <w:tr w:rsidR="00965E36" w:rsidRPr="004A0216" w14:paraId="6C038711" w14:textId="77777777" w:rsidTr="00CD46A9">
        <w:trPr>
          <w:cantSplit/>
        </w:trPr>
        <w:tc>
          <w:tcPr>
            <w:tcW w:w="2544" w:type="dxa"/>
            <w:tcBorders>
              <w:top w:val="nil"/>
              <w:left w:val="single" w:sz="6" w:space="0" w:color="auto"/>
              <w:bottom w:val="nil"/>
              <w:right w:val="single" w:sz="6" w:space="0" w:color="auto"/>
            </w:tcBorders>
          </w:tcPr>
          <w:p w14:paraId="6BFBCAF9"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35A699A2" w14:textId="77777777" w:rsidR="00965E36" w:rsidRPr="004A0216" w:rsidRDefault="00965E36" w:rsidP="00CD46A9">
            <w:pPr>
              <w:spacing w:after="0" w:line="276" w:lineRule="auto"/>
              <w:rPr>
                <w:rFonts w:ascii="Arial" w:eastAsia="Times New Roman" w:hAnsi="Arial" w:cs="Arial"/>
                <w:lang w:eastAsia="en-GB"/>
              </w:rPr>
            </w:pPr>
            <w:r w:rsidRPr="004A0216">
              <w:rPr>
                <w:rFonts w:ascii="Arial" w:eastAsia="Times New Roman" w:hAnsi="Arial" w:cs="Times New Roman"/>
                <w:lang w:eastAsia="en-GB"/>
              </w:rPr>
              <w:t xml:space="preserve">Experience of developing effective working relationships with strategic partners </w:t>
            </w:r>
            <w:r w:rsidRPr="004A0216">
              <w:rPr>
                <w:rFonts w:ascii="Arial" w:eastAsia="Times New Roman" w:hAnsi="Arial" w:cs="Arial"/>
                <w:lang w:eastAsia="en-GB"/>
              </w:rPr>
              <w:t>and inter-agency working to build sustainable working relationships.</w:t>
            </w:r>
          </w:p>
          <w:p w14:paraId="5360BA56" w14:textId="77777777" w:rsidR="00965E36" w:rsidRPr="004A0216" w:rsidRDefault="00965E36" w:rsidP="00CD46A9">
            <w:pPr>
              <w:spacing w:after="0" w:line="276"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40D950F4"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AF3/I</w:t>
            </w:r>
          </w:p>
        </w:tc>
      </w:tr>
      <w:tr w:rsidR="00965E36" w:rsidRPr="004A0216" w14:paraId="6ED53590" w14:textId="77777777" w:rsidTr="00CD46A9">
        <w:trPr>
          <w:cantSplit/>
        </w:trPr>
        <w:tc>
          <w:tcPr>
            <w:tcW w:w="2544" w:type="dxa"/>
            <w:tcBorders>
              <w:top w:val="nil"/>
              <w:left w:val="single" w:sz="6" w:space="0" w:color="auto"/>
              <w:bottom w:val="nil"/>
              <w:right w:val="single" w:sz="6" w:space="0" w:color="auto"/>
            </w:tcBorders>
          </w:tcPr>
          <w:p w14:paraId="5E617CA1"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5CF7043A" w14:textId="77777777" w:rsidR="00965E36" w:rsidRPr="004A0216" w:rsidRDefault="00965E36" w:rsidP="00CD46A9">
            <w:pPr>
              <w:spacing w:after="0" w:line="276" w:lineRule="auto"/>
              <w:rPr>
                <w:rFonts w:ascii="Arial" w:eastAsia="Times New Roman" w:hAnsi="Arial" w:cs="Times New Roman"/>
                <w:lang w:eastAsia="en-GB"/>
              </w:rPr>
            </w:pPr>
            <w:r w:rsidRPr="004A0216">
              <w:rPr>
                <w:rFonts w:ascii="Arial" w:eastAsia="Times New Roman" w:hAnsi="Arial" w:cs="Times New Roman"/>
                <w:lang w:eastAsia="en-GB"/>
              </w:rPr>
              <w:t xml:space="preserve">Experience of developing, negotiating, and implementing corporate and business/service planning, and performance management frameworks including performance indicators and target setting. </w:t>
            </w:r>
          </w:p>
          <w:p w14:paraId="0B6A19D0" w14:textId="77777777" w:rsidR="00965E36" w:rsidRPr="004A0216" w:rsidRDefault="00965E36"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006CF3E5"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AF4/I</w:t>
            </w:r>
          </w:p>
        </w:tc>
      </w:tr>
      <w:tr w:rsidR="00965E36" w:rsidRPr="004A0216" w14:paraId="06FC0C59" w14:textId="77777777" w:rsidTr="00CD46A9">
        <w:trPr>
          <w:cantSplit/>
        </w:trPr>
        <w:tc>
          <w:tcPr>
            <w:tcW w:w="2544" w:type="dxa"/>
            <w:tcBorders>
              <w:top w:val="nil"/>
              <w:left w:val="single" w:sz="6" w:space="0" w:color="auto"/>
              <w:bottom w:val="nil"/>
              <w:right w:val="single" w:sz="6" w:space="0" w:color="auto"/>
            </w:tcBorders>
          </w:tcPr>
          <w:p w14:paraId="0474B6F3"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0C9B3B02" w14:textId="77777777" w:rsidR="00965E36" w:rsidRPr="004A0216" w:rsidRDefault="00965E36" w:rsidP="00CD46A9">
            <w:pPr>
              <w:spacing w:after="0" w:line="240" w:lineRule="auto"/>
              <w:rPr>
                <w:rFonts w:ascii="Arial" w:eastAsia="Times New Roman" w:hAnsi="Arial" w:cs="Times New Roman"/>
                <w:lang w:eastAsia="en-GB"/>
              </w:rPr>
            </w:pPr>
            <w:r w:rsidRPr="004A0216">
              <w:rPr>
                <w:rFonts w:ascii="Arial" w:eastAsia="Times New Roman" w:hAnsi="Arial" w:cs="Times New Roman"/>
                <w:lang w:eastAsia="en-GB"/>
              </w:rPr>
              <w:t>Confident in utilising data to support strategy development and delivery and establishing methodologies for doing so.</w:t>
            </w:r>
          </w:p>
          <w:p w14:paraId="3A336E14" w14:textId="77777777" w:rsidR="00965E36" w:rsidRPr="004A0216" w:rsidRDefault="00965E36" w:rsidP="00CD46A9">
            <w:pPr>
              <w:spacing w:after="0" w:line="240"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6212D180"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AF5/I</w:t>
            </w:r>
          </w:p>
        </w:tc>
      </w:tr>
      <w:tr w:rsidR="00965E36" w:rsidRPr="004A0216" w14:paraId="174AA246" w14:textId="77777777" w:rsidTr="00CD46A9">
        <w:trPr>
          <w:cantSplit/>
        </w:trPr>
        <w:tc>
          <w:tcPr>
            <w:tcW w:w="2544" w:type="dxa"/>
            <w:vMerge w:val="restart"/>
            <w:tcBorders>
              <w:top w:val="nil"/>
              <w:left w:val="single" w:sz="6" w:space="0" w:color="auto"/>
              <w:bottom w:val="single" w:sz="6" w:space="0" w:color="auto"/>
              <w:right w:val="single" w:sz="6" w:space="0" w:color="auto"/>
            </w:tcBorders>
          </w:tcPr>
          <w:p w14:paraId="0E725494" w14:textId="77777777" w:rsidR="00965E36" w:rsidRPr="004A0216" w:rsidRDefault="00965E36" w:rsidP="00CD46A9">
            <w:pPr>
              <w:spacing w:after="0" w:line="240" w:lineRule="auto"/>
              <w:rPr>
                <w:rFonts w:ascii="Arial" w:eastAsia="Times New Roman" w:hAnsi="Arial" w:cs="Arial"/>
                <w:b/>
                <w:lang w:eastAsia="en-GB"/>
              </w:rPr>
            </w:pPr>
          </w:p>
          <w:p w14:paraId="5323659D" w14:textId="77777777" w:rsidR="00965E36" w:rsidRPr="004A0216" w:rsidRDefault="00965E36" w:rsidP="00CD46A9">
            <w:pPr>
              <w:spacing w:after="0" w:line="240" w:lineRule="auto"/>
              <w:rPr>
                <w:rFonts w:ascii="Arial" w:eastAsia="Times New Roman" w:hAnsi="Arial" w:cs="Arial"/>
                <w:b/>
                <w:lang w:eastAsia="en-GB"/>
              </w:rPr>
            </w:pPr>
          </w:p>
          <w:p w14:paraId="0FFE2C8D" w14:textId="77777777" w:rsidR="00965E36" w:rsidRPr="004A0216" w:rsidRDefault="00965E36" w:rsidP="00CD46A9">
            <w:pPr>
              <w:spacing w:after="0" w:line="240" w:lineRule="auto"/>
              <w:rPr>
                <w:rFonts w:ascii="Arial" w:eastAsia="Times New Roman" w:hAnsi="Arial" w:cs="Arial"/>
                <w:b/>
                <w:lang w:eastAsia="en-GB"/>
              </w:rPr>
            </w:pPr>
          </w:p>
          <w:p w14:paraId="24FFE202" w14:textId="77777777" w:rsidR="00965E36" w:rsidRPr="004A0216" w:rsidRDefault="00965E36" w:rsidP="00CD46A9">
            <w:pPr>
              <w:spacing w:after="0" w:line="240" w:lineRule="auto"/>
              <w:rPr>
                <w:rFonts w:ascii="Arial" w:eastAsia="Times New Roman" w:hAnsi="Arial" w:cs="Arial"/>
                <w:b/>
                <w:lang w:eastAsia="en-GB"/>
              </w:rPr>
            </w:pPr>
          </w:p>
          <w:p w14:paraId="078E36D4" w14:textId="77777777" w:rsidR="00965E36" w:rsidRPr="004A0216" w:rsidRDefault="00965E36" w:rsidP="00CD46A9">
            <w:pPr>
              <w:spacing w:after="0" w:line="240" w:lineRule="auto"/>
              <w:rPr>
                <w:rFonts w:ascii="Arial" w:eastAsia="Times New Roman" w:hAnsi="Arial" w:cs="Arial"/>
                <w:b/>
                <w:lang w:eastAsia="en-GB"/>
              </w:rPr>
            </w:pPr>
          </w:p>
          <w:p w14:paraId="75DA1D28" w14:textId="77777777" w:rsidR="00965E36" w:rsidRPr="004A0216" w:rsidRDefault="00965E36" w:rsidP="00CD46A9">
            <w:pPr>
              <w:spacing w:after="0" w:line="240" w:lineRule="auto"/>
              <w:rPr>
                <w:rFonts w:ascii="Arial" w:eastAsia="Times New Roman" w:hAnsi="Arial" w:cs="Arial"/>
                <w:b/>
                <w:lang w:eastAsia="en-GB"/>
              </w:rPr>
            </w:pPr>
          </w:p>
          <w:p w14:paraId="4B9D85EF"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75280C25" w14:textId="77777777" w:rsidR="00965E36" w:rsidRPr="004A0216" w:rsidRDefault="00965E36" w:rsidP="00CD46A9">
            <w:pPr>
              <w:spacing w:after="0" w:line="276" w:lineRule="auto"/>
              <w:rPr>
                <w:rFonts w:ascii="Arial" w:eastAsia="Times New Roman" w:hAnsi="Arial" w:cs="Arial"/>
                <w:lang w:eastAsia="en-GB"/>
              </w:rPr>
            </w:pPr>
            <w:r w:rsidRPr="7AF76B25">
              <w:rPr>
                <w:rFonts w:ascii="Arial" w:eastAsia="Times New Roman" w:hAnsi="Arial" w:cs="Arial"/>
                <w:lang w:eastAsia="en-GB"/>
              </w:rPr>
              <w:t>Substantial executive level management experience in a large organisation with a successful track record in the management of large staff groups and motivating them to achieve new ways of working.</w:t>
            </w:r>
          </w:p>
          <w:p w14:paraId="1C66DDFB" w14:textId="77777777" w:rsidR="00965E36" w:rsidRPr="004A0216" w:rsidRDefault="00965E36" w:rsidP="00CD46A9">
            <w:pPr>
              <w:spacing w:after="0" w:line="276"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315EA773"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AF6/I</w:t>
            </w:r>
          </w:p>
        </w:tc>
      </w:tr>
      <w:tr w:rsidR="00965E36" w:rsidRPr="004A0216" w14:paraId="52A0762B" w14:textId="77777777" w:rsidTr="00CD46A9">
        <w:trPr>
          <w:cantSplit/>
        </w:trPr>
        <w:tc>
          <w:tcPr>
            <w:tcW w:w="2544" w:type="dxa"/>
            <w:vMerge/>
          </w:tcPr>
          <w:p w14:paraId="25401373"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2636E936" w14:textId="77777777" w:rsidR="00965E36" w:rsidRPr="004A0216" w:rsidRDefault="00965E36" w:rsidP="00CD46A9">
            <w:pPr>
              <w:spacing w:after="0" w:line="276" w:lineRule="auto"/>
              <w:rPr>
                <w:rFonts w:ascii="Arial" w:eastAsia="Times New Roman" w:hAnsi="Arial" w:cs="Arial"/>
                <w:lang w:eastAsia="en-GB"/>
              </w:rPr>
            </w:pPr>
            <w:r w:rsidRPr="004A0216">
              <w:rPr>
                <w:rFonts w:ascii="Arial" w:eastAsia="Times New Roman" w:hAnsi="Arial" w:cs="Arial"/>
                <w:lang w:eastAsia="en-GB"/>
              </w:rPr>
              <w:t xml:space="preserve">Significant experience in developing and delivering effective management strategies </w:t>
            </w:r>
            <w:r>
              <w:rPr>
                <w:rFonts w:ascii="Arial" w:eastAsia="Times New Roman" w:hAnsi="Arial" w:cs="Arial"/>
                <w:lang w:eastAsia="en-GB"/>
              </w:rPr>
              <w:t>in an enforcement or community safety field</w:t>
            </w:r>
          </w:p>
          <w:p w14:paraId="239D8C91" w14:textId="77777777" w:rsidR="00965E36" w:rsidRPr="004A0216" w:rsidRDefault="00965E36" w:rsidP="00CD46A9">
            <w:pPr>
              <w:spacing w:after="0" w:line="276"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6E26693F" w14:textId="77777777" w:rsidR="00965E36" w:rsidRPr="004A0216" w:rsidRDefault="00965E36"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965E36" w:rsidRPr="004A0216" w14:paraId="31574D86" w14:textId="77777777" w:rsidTr="00CD46A9">
        <w:trPr>
          <w:cantSplit/>
        </w:trPr>
        <w:tc>
          <w:tcPr>
            <w:tcW w:w="2544" w:type="dxa"/>
            <w:vMerge/>
          </w:tcPr>
          <w:p w14:paraId="70E23931"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31B90A62" w14:textId="77777777" w:rsidR="00965E36" w:rsidRPr="004A0216" w:rsidRDefault="00965E36" w:rsidP="00CD46A9">
            <w:pPr>
              <w:widowControl w:val="0"/>
              <w:autoSpaceDE w:val="0"/>
              <w:autoSpaceDN w:val="0"/>
              <w:spacing w:after="0" w:line="240" w:lineRule="auto"/>
              <w:rPr>
                <w:rFonts w:ascii="Arial" w:eastAsia="Times New Roman" w:hAnsi="Arial" w:cs="Arial"/>
                <w:lang w:eastAsia="en-GB"/>
              </w:rPr>
            </w:pPr>
            <w:r w:rsidRPr="00D0716A">
              <w:rPr>
                <w:rFonts w:ascii="Arial" w:eastAsia="Times New Roman" w:hAnsi="Arial" w:cs="Arial"/>
                <w:lang w:eastAsia="en-GB"/>
              </w:rPr>
              <w:t>Demonstrable</w:t>
            </w:r>
            <w:r w:rsidRPr="004A0216">
              <w:rPr>
                <w:rFonts w:ascii="Arial" w:eastAsia="Times New Roman" w:hAnsi="Arial" w:cs="Arial"/>
                <w:lang w:eastAsia="en-GB"/>
              </w:rPr>
              <w:t xml:space="preserve"> and effective political understanding and awareness and ability to operate effectively in a political environment.</w:t>
            </w:r>
          </w:p>
          <w:p w14:paraId="22D01590" w14:textId="77777777" w:rsidR="00965E36" w:rsidRPr="004A0216" w:rsidRDefault="00965E36"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23D8057D" w14:textId="77777777" w:rsidR="00965E36" w:rsidRPr="004A0216" w:rsidRDefault="00965E36"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965E36" w:rsidRPr="004A0216" w14:paraId="1453A8E5" w14:textId="77777777" w:rsidTr="00CD46A9">
        <w:trPr>
          <w:cantSplit/>
        </w:trPr>
        <w:tc>
          <w:tcPr>
            <w:tcW w:w="2544" w:type="dxa"/>
            <w:vMerge/>
          </w:tcPr>
          <w:p w14:paraId="7D45E199"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7CEC9534" w14:textId="77777777" w:rsidR="00965E36" w:rsidRPr="004A0216" w:rsidRDefault="00965E36" w:rsidP="00CD46A9">
            <w:pPr>
              <w:spacing w:after="0" w:line="276" w:lineRule="auto"/>
              <w:rPr>
                <w:rFonts w:ascii="Arial" w:eastAsia="Times New Roman" w:hAnsi="Arial" w:cs="Arial"/>
                <w:lang w:eastAsia="en-GB"/>
              </w:rPr>
            </w:pPr>
            <w:r w:rsidRPr="00D0716A">
              <w:rPr>
                <w:rFonts w:ascii="Arial" w:eastAsia="Times New Roman" w:hAnsi="Arial" w:cs="Arial"/>
                <w:lang w:eastAsia="en-GB"/>
              </w:rPr>
              <w:t>In depth</w:t>
            </w:r>
            <w:r>
              <w:rPr>
                <w:rFonts w:ascii="Arial" w:eastAsia="Times New Roman" w:hAnsi="Arial" w:cs="Arial"/>
                <w:lang w:eastAsia="en-GB"/>
              </w:rPr>
              <w:t xml:space="preserve"> </w:t>
            </w:r>
            <w:r w:rsidRPr="004A0216">
              <w:rPr>
                <w:rFonts w:ascii="Arial" w:eastAsia="Times New Roman" w:hAnsi="Arial" w:cs="Arial"/>
                <w:lang w:eastAsia="en-GB"/>
              </w:rPr>
              <w:t>understanding of the financial significance within the public and private sector with an ability to understand, analyse and draw correct conclusions from numerical and statistical data, understand and effectively communicate business and financial plans.</w:t>
            </w:r>
          </w:p>
          <w:p w14:paraId="1B24D804" w14:textId="77777777" w:rsidR="00965E36" w:rsidRPr="004A0216" w:rsidRDefault="00965E36" w:rsidP="00CD46A9">
            <w:pPr>
              <w:widowControl w:val="0"/>
              <w:autoSpaceDE w:val="0"/>
              <w:autoSpaceDN w:val="0"/>
              <w:spacing w:after="0" w:line="240"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6F7FC91F" w14:textId="77777777" w:rsidR="00965E36" w:rsidRPr="004A0216" w:rsidRDefault="00965E36"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965E36" w:rsidRPr="004A0216" w14:paraId="50C05AE0" w14:textId="77777777" w:rsidTr="00CD46A9">
        <w:trPr>
          <w:cantSplit/>
        </w:trPr>
        <w:tc>
          <w:tcPr>
            <w:tcW w:w="2544" w:type="dxa"/>
            <w:vMerge/>
          </w:tcPr>
          <w:p w14:paraId="68830BC4"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06674F59" w14:textId="77777777" w:rsidR="00965E36" w:rsidRPr="004A0216" w:rsidRDefault="00965E36" w:rsidP="00CD46A9">
            <w:pPr>
              <w:spacing w:after="0" w:line="276" w:lineRule="auto"/>
              <w:rPr>
                <w:rFonts w:ascii="Arial" w:eastAsia="Times New Roman" w:hAnsi="Arial" w:cs="Arial"/>
                <w:lang w:eastAsia="en-GB"/>
              </w:rPr>
            </w:pPr>
            <w:r w:rsidRPr="004A0216">
              <w:rPr>
                <w:rFonts w:ascii="Arial" w:eastAsia="Times New Roman" w:hAnsi="Arial" w:cs="Arial"/>
                <w:lang w:eastAsia="en-GB"/>
              </w:rPr>
              <w:t>An effective leader: able to energise, engage, motivate, and create a positive team spirit where team members work together to deliver corporate, customer focussed, outcomes-based and individual objectives.</w:t>
            </w:r>
          </w:p>
          <w:p w14:paraId="445BC773" w14:textId="77777777" w:rsidR="00965E36" w:rsidRPr="004A0216" w:rsidRDefault="00965E36"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0FFF5083" w14:textId="77777777" w:rsidR="00965E36" w:rsidRPr="004A0216" w:rsidRDefault="00965E36"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965E36" w:rsidRPr="004A0216" w14:paraId="6435C03A" w14:textId="77777777" w:rsidTr="00CD46A9">
        <w:trPr>
          <w:cantSplit/>
        </w:trPr>
        <w:tc>
          <w:tcPr>
            <w:tcW w:w="2544" w:type="dxa"/>
            <w:vMerge/>
          </w:tcPr>
          <w:p w14:paraId="7E6B206F"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6EC83317" w14:textId="77777777" w:rsidR="00965E36" w:rsidRPr="004A0216" w:rsidRDefault="00965E36" w:rsidP="00CD46A9">
            <w:pPr>
              <w:spacing w:after="0" w:line="276" w:lineRule="auto"/>
              <w:rPr>
                <w:rFonts w:ascii="Arial" w:eastAsia="Times New Roman" w:hAnsi="Arial" w:cs="Times New Roman"/>
                <w:lang w:eastAsia="en-GB"/>
              </w:rPr>
            </w:pPr>
            <w:r w:rsidRPr="004A0216">
              <w:rPr>
                <w:rFonts w:ascii="Arial" w:eastAsia="Times New Roman" w:hAnsi="Arial" w:cs="Arial"/>
                <w:lang w:eastAsia="en-GB"/>
              </w:rPr>
              <w:t xml:space="preserve">Knowledge of the </w:t>
            </w:r>
            <w:r>
              <w:rPr>
                <w:rFonts w:ascii="Arial" w:eastAsia="Times New Roman" w:hAnsi="Arial" w:cs="Arial"/>
                <w:lang w:eastAsia="en-GB"/>
              </w:rPr>
              <w:t>regulatory</w:t>
            </w:r>
            <w:r w:rsidRPr="004A0216">
              <w:rPr>
                <w:rFonts w:ascii="Arial" w:eastAsia="Times New Roman" w:hAnsi="Arial" w:cs="Arial"/>
                <w:lang w:eastAsia="en-GB"/>
              </w:rPr>
              <w:t xml:space="preserve"> environment within which </w:t>
            </w:r>
            <w:r>
              <w:rPr>
                <w:rFonts w:ascii="Arial" w:eastAsia="Times New Roman" w:hAnsi="Arial" w:cs="Arial"/>
                <w:lang w:eastAsia="en-GB"/>
              </w:rPr>
              <w:t>the Enforcement and Community Safety teams</w:t>
            </w:r>
            <w:r w:rsidRPr="004A0216">
              <w:rPr>
                <w:rFonts w:ascii="Arial" w:eastAsia="Times New Roman" w:hAnsi="Arial" w:cs="Arial"/>
                <w:lang w:eastAsia="en-GB"/>
              </w:rPr>
              <w:t xml:space="preserve"> will operate and able to </w:t>
            </w:r>
            <w:r w:rsidRPr="004A0216">
              <w:rPr>
                <w:rFonts w:ascii="Arial" w:eastAsia="Times New Roman" w:hAnsi="Arial" w:cs="Times New Roman"/>
                <w:lang w:eastAsia="en-GB"/>
              </w:rPr>
              <w:t>see both the big picture and focus on specific elements.</w:t>
            </w:r>
          </w:p>
          <w:p w14:paraId="115CE16F" w14:textId="77777777" w:rsidR="00965E36" w:rsidRPr="004A0216" w:rsidRDefault="00965E36" w:rsidP="00CD46A9">
            <w:pPr>
              <w:spacing w:after="0" w:line="276" w:lineRule="auto"/>
              <w:rPr>
                <w:rFonts w:ascii="Arial" w:eastAsia="Times New Roman" w:hAnsi="Arial" w:cs="Arial"/>
                <w:lang w:eastAsia="en-GB"/>
              </w:rPr>
            </w:pPr>
          </w:p>
        </w:tc>
        <w:tc>
          <w:tcPr>
            <w:tcW w:w="1898" w:type="dxa"/>
            <w:tcBorders>
              <w:top w:val="single" w:sz="6" w:space="0" w:color="auto"/>
              <w:left w:val="single" w:sz="6" w:space="0" w:color="auto"/>
              <w:bottom w:val="single" w:sz="6" w:space="0" w:color="auto"/>
              <w:right w:val="single" w:sz="6" w:space="0" w:color="auto"/>
            </w:tcBorders>
          </w:tcPr>
          <w:p w14:paraId="33411E57" w14:textId="77777777" w:rsidR="00965E36" w:rsidRPr="004A0216" w:rsidRDefault="00965E36"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965E36" w:rsidRPr="004A0216" w14:paraId="13FDD9D6" w14:textId="77777777" w:rsidTr="00CD46A9">
        <w:trPr>
          <w:cantSplit/>
        </w:trPr>
        <w:tc>
          <w:tcPr>
            <w:tcW w:w="2544" w:type="dxa"/>
            <w:vMerge/>
          </w:tcPr>
          <w:p w14:paraId="7D1C5BFD"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440200D5" w14:textId="77777777" w:rsidR="00965E36" w:rsidRPr="004A0216" w:rsidRDefault="00965E36" w:rsidP="00CD46A9">
            <w:pPr>
              <w:spacing w:after="0" w:line="276" w:lineRule="auto"/>
              <w:rPr>
                <w:rFonts w:ascii="Arial" w:eastAsia="Times New Roman" w:hAnsi="Arial" w:cs="Arial"/>
                <w:lang w:eastAsia="en-GB"/>
              </w:rPr>
            </w:pPr>
            <w:r w:rsidRPr="7AF76B25">
              <w:rPr>
                <w:rFonts w:ascii="Arial" w:eastAsia="Times New Roman" w:hAnsi="Arial" w:cs="Times New Roman"/>
                <w:lang w:eastAsia="en-GB"/>
              </w:rPr>
              <w:t>A visionary who is innovative and a lateral thinker, encouraging others to explore and develop ideas to deliver transformational</w:t>
            </w:r>
            <w:r w:rsidRPr="7AF76B25">
              <w:rPr>
                <w:rFonts w:ascii="Arial" w:eastAsia="Times New Roman" w:hAnsi="Arial" w:cs="Arial"/>
                <w:lang w:eastAsia="en-GB"/>
              </w:rPr>
              <w:t xml:space="preserve"> change in service outcomes.</w:t>
            </w:r>
          </w:p>
          <w:p w14:paraId="1BE6B20A" w14:textId="77777777" w:rsidR="00965E36" w:rsidRPr="004A0216" w:rsidRDefault="00965E36"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7C48E81F" w14:textId="77777777" w:rsidR="00965E36" w:rsidRPr="004A0216" w:rsidRDefault="00965E36" w:rsidP="00CD46A9">
            <w:pPr>
              <w:spacing w:after="0" w:line="240" w:lineRule="auto"/>
              <w:rPr>
                <w:rFonts w:ascii="Arial" w:eastAsia="Times New Roman" w:hAnsi="Arial" w:cs="Arial"/>
                <w:lang w:eastAsia="en-GB"/>
              </w:rPr>
            </w:pPr>
            <w:r w:rsidRPr="004A0216">
              <w:rPr>
                <w:rFonts w:ascii="Arial" w:eastAsia="Times New Roman" w:hAnsi="Arial" w:cs="Arial"/>
                <w:lang w:eastAsia="en-GB"/>
              </w:rPr>
              <w:t>I</w:t>
            </w:r>
          </w:p>
        </w:tc>
      </w:tr>
      <w:tr w:rsidR="00965E36" w:rsidRPr="004A0216" w14:paraId="2C3B4A37" w14:textId="77777777" w:rsidTr="00CD46A9">
        <w:trPr>
          <w:cantSplit/>
        </w:trPr>
        <w:tc>
          <w:tcPr>
            <w:tcW w:w="2544" w:type="dxa"/>
            <w:vMerge/>
          </w:tcPr>
          <w:p w14:paraId="0C9AA1DD" w14:textId="77777777" w:rsidR="00965E36" w:rsidRPr="004A0216" w:rsidRDefault="00965E36" w:rsidP="00CD46A9">
            <w:pPr>
              <w:spacing w:after="0" w:line="240" w:lineRule="auto"/>
              <w:rPr>
                <w:rFonts w:ascii="Arial" w:eastAsia="Times New Roman" w:hAnsi="Arial" w:cs="Arial"/>
                <w:b/>
                <w:lang w:eastAsia="en-GB"/>
              </w:rPr>
            </w:pPr>
          </w:p>
        </w:tc>
        <w:tc>
          <w:tcPr>
            <w:tcW w:w="9639" w:type="dxa"/>
            <w:tcBorders>
              <w:top w:val="single" w:sz="6" w:space="0" w:color="auto"/>
              <w:left w:val="single" w:sz="6" w:space="0" w:color="auto"/>
              <w:bottom w:val="single" w:sz="6" w:space="0" w:color="auto"/>
              <w:right w:val="single" w:sz="6" w:space="0" w:color="auto"/>
            </w:tcBorders>
          </w:tcPr>
          <w:p w14:paraId="23405AD4" w14:textId="77777777" w:rsidR="00965E36" w:rsidRPr="004A0216" w:rsidRDefault="00965E36" w:rsidP="00CD46A9">
            <w:pPr>
              <w:spacing w:after="0" w:line="240" w:lineRule="auto"/>
              <w:rPr>
                <w:rFonts w:ascii="Arial" w:eastAsia="Times New Roman" w:hAnsi="Arial" w:cs="Times New Roman"/>
                <w:noProof/>
                <w:lang w:eastAsia="en-GB"/>
              </w:rPr>
            </w:pPr>
            <w:r w:rsidRPr="004A0216">
              <w:rPr>
                <w:rFonts w:ascii="Arial" w:eastAsia="Times New Roman" w:hAnsi="Arial" w:cs="Arial"/>
                <w:noProof/>
                <w:lang w:eastAsia="en-GB"/>
              </w:rPr>
              <w:t xml:space="preserve">Demonstrable </w:t>
            </w:r>
            <w:r w:rsidRPr="004A0216">
              <w:rPr>
                <w:rFonts w:ascii="Arial" w:eastAsia="Times New Roman" w:hAnsi="Arial" w:cs="Arial"/>
                <w:lang w:eastAsia="en-GB"/>
              </w:rPr>
              <w:t>communication skills including report writing and presenting.</w:t>
            </w:r>
            <w:r w:rsidRPr="004A0216">
              <w:rPr>
                <w:rFonts w:ascii="Arial" w:eastAsia="Times New Roman" w:hAnsi="Arial" w:cs="Times New Roman"/>
                <w:noProof/>
                <w:lang w:eastAsia="en-GB"/>
              </w:rPr>
              <w:t xml:space="preserve"> </w:t>
            </w:r>
          </w:p>
          <w:p w14:paraId="76E92BB0" w14:textId="77777777" w:rsidR="00965E36" w:rsidRPr="004A0216" w:rsidRDefault="00965E36" w:rsidP="00CD46A9">
            <w:pPr>
              <w:spacing w:after="0" w:line="276" w:lineRule="auto"/>
              <w:rPr>
                <w:rFonts w:ascii="Arial" w:eastAsia="Times New Roman" w:hAnsi="Arial" w:cs="Times New Roman"/>
                <w:lang w:eastAsia="en-GB"/>
              </w:rPr>
            </w:pPr>
          </w:p>
          <w:p w14:paraId="6A3DF360" w14:textId="77777777" w:rsidR="00965E36" w:rsidRPr="004A0216" w:rsidRDefault="00965E36" w:rsidP="00CD46A9">
            <w:pPr>
              <w:spacing w:after="0" w:line="276" w:lineRule="auto"/>
              <w:rPr>
                <w:rFonts w:ascii="Arial" w:eastAsia="Times New Roman" w:hAnsi="Arial" w:cs="Times New Roman"/>
                <w:lang w:eastAsia="en-GB"/>
              </w:rPr>
            </w:pPr>
          </w:p>
          <w:p w14:paraId="65AE8E34" w14:textId="77777777" w:rsidR="00965E36" w:rsidRPr="004A0216" w:rsidRDefault="00965E36" w:rsidP="00CD46A9">
            <w:pPr>
              <w:spacing w:after="0" w:line="276" w:lineRule="auto"/>
              <w:rPr>
                <w:rFonts w:ascii="Arial" w:eastAsia="Times New Roman" w:hAnsi="Arial" w:cs="Times New Roman"/>
                <w:lang w:eastAsia="en-GB"/>
              </w:rPr>
            </w:pPr>
          </w:p>
          <w:p w14:paraId="7492430B" w14:textId="77777777" w:rsidR="00965E36" w:rsidRPr="004A0216" w:rsidRDefault="00965E36" w:rsidP="00CD46A9">
            <w:pPr>
              <w:spacing w:after="0" w:line="276" w:lineRule="auto"/>
              <w:rPr>
                <w:rFonts w:ascii="Arial" w:eastAsia="Times New Roman" w:hAnsi="Arial" w:cs="Times New Roman"/>
                <w:lang w:eastAsia="en-GB"/>
              </w:rPr>
            </w:pPr>
          </w:p>
          <w:p w14:paraId="2A22FB40" w14:textId="77777777" w:rsidR="00965E36" w:rsidRPr="004A0216" w:rsidRDefault="00965E36" w:rsidP="00CD46A9">
            <w:pPr>
              <w:spacing w:after="0" w:line="276" w:lineRule="auto"/>
              <w:rPr>
                <w:rFonts w:ascii="Arial" w:eastAsia="Times New Roman" w:hAnsi="Arial" w:cs="Times New Roman"/>
                <w:lang w:eastAsia="en-GB"/>
              </w:rPr>
            </w:pPr>
          </w:p>
          <w:p w14:paraId="1B0DA2A4" w14:textId="77777777" w:rsidR="00965E36" w:rsidRPr="004A0216" w:rsidRDefault="00965E36" w:rsidP="00CD46A9">
            <w:pPr>
              <w:spacing w:after="0" w:line="276" w:lineRule="auto"/>
              <w:rPr>
                <w:rFonts w:ascii="Arial" w:eastAsia="Times New Roman" w:hAnsi="Arial" w:cs="Times New Roman"/>
                <w:lang w:eastAsia="en-GB"/>
              </w:rPr>
            </w:pPr>
          </w:p>
        </w:tc>
        <w:tc>
          <w:tcPr>
            <w:tcW w:w="1898" w:type="dxa"/>
            <w:tcBorders>
              <w:top w:val="single" w:sz="6" w:space="0" w:color="auto"/>
              <w:left w:val="single" w:sz="6" w:space="0" w:color="auto"/>
              <w:bottom w:val="single" w:sz="6" w:space="0" w:color="auto"/>
              <w:right w:val="single" w:sz="6" w:space="0" w:color="auto"/>
            </w:tcBorders>
          </w:tcPr>
          <w:p w14:paraId="75251FA1" w14:textId="77777777" w:rsidR="00965E36" w:rsidRPr="004A0216" w:rsidRDefault="00965E36" w:rsidP="00CD46A9">
            <w:pPr>
              <w:spacing w:after="0" w:line="240" w:lineRule="auto"/>
              <w:rPr>
                <w:rFonts w:ascii="Arial" w:eastAsia="Times New Roman" w:hAnsi="Arial" w:cs="Arial"/>
                <w:lang w:eastAsia="en-GB"/>
              </w:rPr>
            </w:pPr>
            <w:r w:rsidRPr="22C0FC11">
              <w:rPr>
                <w:rFonts w:ascii="Arial" w:eastAsia="Times New Roman" w:hAnsi="Arial" w:cs="Arial"/>
                <w:lang w:eastAsia="en-GB"/>
              </w:rPr>
              <w:t>I/T</w:t>
            </w:r>
          </w:p>
        </w:tc>
      </w:tr>
      <w:tr w:rsidR="00965E36" w:rsidRPr="004A0216" w14:paraId="5C380AD4"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799AFB04" w14:textId="77777777" w:rsidR="00965E36" w:rsidRPr="002828B1" w:rsidRDefault="00965E36"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lastRenderedPageBreak/>
              <w:t>Personal Qualities / Behaviours</w:t>
            </w:r>
            <w:r w:rsidRPr="002828B1">
              <w:rPr>
                <w:rFonts w:ascii="Arial" w:eastAsia="Times New Roman" w:hAnsi="Arial" w:cs="Arial"/>
                <w:highlight w:val="yellow"/>
                <w:lang w:eastAsia="en-GB"/>
              </w:rPr>
              <w:t xml:space="preserve"> </w:t>
            </w:r>
          </w:p>
        </w:tc>
        <w:tc>
          <w:tcPr>
            <w:tcW w:w="9639" w:type="dxa"/>
            <w:tcBorders>
              <w:top w:val="single" w:sz="6" w:space="0" w:color="auto"/>
              <w:left w:val="single" w:sz="6" w:space="0" w:color="auto"/>
              <w:bottom w:val="single" w:sz="6" w:space="0" w:color="auto"/>
              <w:right w:val="single" w:sz="6" w:space="0" w:color="auto"/>
            </w:tcBorders>
          </w:tcPr>
          <w:p w14:paraId="499CBCE4" w14:textId="77777777" w:rsidR="00965E36" w:rsidRPr="002828B1" w:rsidRDefault="00965E36" w:rsidP="00CD46A9">
            <w:pPr>
              <w:spacing w:after="0" w:line="276" w:lineRule="auto"/>
              <w:rPr>
                <w:rFonts w:ascii="Arial" w:eastAsia="Times New Roman" w:hAnsi="Arial" w:cs="Arial"/>
                <w:b/>
                <w:bCs/>
                <w:lang w:eastAsia="en-GB"/>
              </w:rPr>
            </w:pPr>
            <w:r w:rsidRPr="002828B1">
              <w:rPr>
                <w:rFonts w:ascii="Arial" w:eastAsia="Times New Roman" w:hAnsi="Arial" w:cs="Arial"/>
                <w:b/>
                <w:bCs/>
                <w:lang w:eastAsia="en-GB"/>
              </w:rPr>
              <w:t>Deliver</w:t>
            </w:r>
          </w:p>
          <w:p w14:paraId="1D075B29" w14:textId="77777777" w:rsidR="00965E36" w:rsidRPr="002828B1" w:rsidRDefault="00965E36"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As a leader and manager, I accept responsibility for service delivery, am clear about the service offer and deliver what I promise. I am willing to make decisions and be accountable for them. I work collaboratively, flexibly, constructively</w:t>
            </w:r>
            <w:r w:rsidRPr="002828B1">
              <w:rPr>
                <w:rFonts w:ascii="Arial" w:hAnsi="Arial" w:cs="Arial"/>
              </w:rPr>
              <w:t xml:space="preserve"> and exhibit this ethos in all my dealings with residents, colleagues, and partners</w:t>
            </w:r>
            <w:r w:rsidRPr="002828B1">
              <w:rPr>
                <w:rFonts w:ascii="Arial" w:eastAsia="Times New Roman" w:hAnsi="Arial" w:cs="Arial"/>
                <w:lang w:eastAsia="en-GB"/>
              </w:rPr>
              <w:t xml:space="preserve"> </w:t>
            </w:r>
            <w:r w:rsidRPr="002828B1">
              <w:rPr>
                <w:rFonts w:ascii="Arial" w:hAnsi="Arial" w:cs="Arial"/>
              </w:rPr>
              <w:t>I have a positive can-do attitude where I see problems as challenges which can be overcome.</w:t>
            </w:r>
          </w:p>
        </w:tc>
        <w:tc>
          <w:tcPr>
            <w:tcW w:w="1898" w:type="dxa"/>
            <w:tcBorders>
              <w:top w:val="single" w:sz="6" w:space="0" w:color="auto"/>
              <w:left w:val="single" w:sz="6" w:space="0" w:color="auto"/>
              <w:bottom w:val="single" w:sz="6" w:space="0" w:color="auto"/>
              <w:right w:val="single" w:sz="6" w:space="0" w:color="auto"/>
            </w:tcBorders>
          </w:tcPr>
          <w:p w14:paraId="3E40EFB0" w14:textId="77777777" w:rsidR="00965E36" w:rsidRPr="002828B1" w:rsidRDefault="00965E36"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AFV1, I/T</w:t>
            </w:r>
          </w:p>
        </w:tc>
      </w:tr>
      <w:tr w:rsidR="00965E36" w14:paraId="30C78BB6"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6D044353" w14:textId="77777777" w:rsidR="00965E36" w:rsidRPr="002828B1" w:rsidRDefault="00965E36"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5797BEF6" w14:textId="77777777" w:rsidR="00965E36" w:rsidRPr="002828B1" w:rsidRDefault="00965E36"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Respond</w:t>
            </w:r>
          </w:p>
          <w:p w14:paraId="7385CE49" w14:textId="77777777" w:rsidR="00965E36" w:rsidRPr="002828B1" w:rsidRDefault="00965E36" w:rsidP="00CD46A9">
            <w:pPr>
              <w:spacing w:after="0" w:line="276" w:lineRule="auto"/>
              <w:rPr>
                <w:rFonts w:ascii="Arial" w:eastAsia="Times New Roman" w:hAnsi="Arial" w:cs="Times New Roman"/>
                <w:lang w:eastAsia="en-GB"/>
              </w:rPr>
            </w:pPr>
            <w:r w:rsidRPr="002828B1">
              <w:rPr>
                <w:rFonts w:ascii="Arial" w:eastAsia="Times New Roman" w:hAnsi="Arial" w:cs="Arial"/>
                <w:lang w:eastAsia="en-GB"/>
              </w:rPr>
              <w:t xml:space="preserve">I am relentlessly reliable. I set high standards, encourage improvement, and support my team. I take ownership for creating the right conditions for my team to follow my example to achieve high levels of performance. I challenge my team in a </w:t>
            </w:r>
            <w:r w:rsidRPr="002828B1">
              <w:rPr>
                <w:rFonts w:ascii="Arial" w:hAnsi="Arial" w:cs="Arial"/>
              </w:rPr>
              <w:t>professional, courteous manner with the aim of reaching a mutually agreeable resolution.</w:t>
            </w:r>
          </w:p>
        </w:tc>
        <w:tc>
          <w:tcPr>
            <w:tcW w:w="1898" w:type="dxa"/>
            <w:tcBorders>
              <w:top w:val="single" w:sz="6" w:space="0" w:color="auto"/>
              <w:left w:val="single" w:sz="6" w:space="0" w:color="auto"/>
              <w:bottom w:val="single" w:sz="6" w:space="0" w:color="auto"/>
              <w:right w:val="single" w:sz="6" w:space="0" w:color="auto"/>
            </w:tcBorders>
          </w:tcPr>
          <w:p w14:paraId="6F47CE70" w14:textId="77777777" w:rsidR="00965E36" w:rsidRPr="002828B1" w:rsidRDefault="00965E36" w:rsidP="00CD46A9">
            <w:pPr>
              <w:spacing w:line="240" w:lineRule="auto"/>
              <w:rPr>
                <w:rFonts w:ascii="Arial" w:eastAsia="Times New Roman" w:hAnsi="Arial" w:cs="Arial"/>
                <w:lang w:eastAsia="en-GB"/>
              </w:rPr>
            </w:pPr>
            <w:r w:rsidRPr="002828B1">
              <w:rPr>
                <w:rFonts w:ascii="Arial" w:eastAsia="Times New Roman" w:hAnsi="Arial" w:cs="Arial"/>
                <w:lang w:eastAsia="en-GB"/>
              </w:rPr>
              <w:t>I/T</w:t>
            </w:r>
          </w:p>
        </w:tc>
      </w:tr>
      <w:tr w:rsidR="00965E36" w14:paraId="7EBC412E"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724783AE" w14:textId="77777777" w:rsidR="00965E36" w:rsidRPr="002828B1" w:rsidRDefault="00965E36"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3C939DC0" w14:textId="77777777" w:rsidR="00965E36" w:rsidRPr="002828B1" w:rsidRDefault="00965E36"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Inspire</w:t>
            </w:r>
          </w:p>
          <w:p w14:paraId="0617AC30" w14:textId="77777777" w:rsidR="00965E36" w:rsidRPr="002828B1" w:rsidRDefault="00965E36" w:rsidP="00CD46A9">
            <w:pPr>
              <w:spacing w:after="0" w:line="240" w:lineRule="auto"/>
              <w:rPr>
                <w:rFonts w:ascii="Arial" w:hAnsi="Arial" w:cs="Arial"/>
              </w:rPr>
            </w:pPr>
            <w:r w:rsidRPr="002828B1">
              <w:rPr>
                <w:rFonts w:ascii="Arial" w:eastAsia="Times New Roman" w:hAnsi="Arial" w:cs="Arial"/>
                <w:lang w:eastAsia="en-GB"/>
              </w:rPr>
              <w:t>I understand how the council is working to change the borough for the better and work with my team to find solutions so that they c</w:t>
            </w:r>
            <w:r w:rsidRPr="002828B1">
              <w:rPr>
                <w:rFonts w:ascii="Arial" w:hAnsi="Arial" w:cs="Arial"/>
              </w:rPr>
              <w:t>an work collaboratively with other departments and partners, freely sharing their knowledge and skills to identify solutions to address customer concerns.</w:t>
            </w:r>
          </w:p>
        </w:tc>
        <w:tc>
          <w:tcPr>
            <w:tcW w:w="1898" w:type="dxa"/>
            <w:tcBorders>
              <w:top w:val="single" w:sz="6" w:space="0" w:color="auto"/>
              <w:left w:val="single" w:sz="6" w:space="0" w:color="auto"/>
              <w:bottom w:val="single" w:sz="6" w:space="0" w:color="auto"/>
              <w:right w:val="single" w:sz="6" w:space="0" w:color="auto"/>
            </w:tcBorders>
          </w:tcPr>
          <w:p w14:paraId="55357452" w14:textId="77777777" w:rsidR="00965E36" w:rsidRPr="002828B1" w:rsidRDefault="00965E36" w:rsidP="00CD46A9">
            <w:pPr>
              <w:spacing w:line="240" w:lineRule="auto"/>
              <w:rPr>
                <w:rFonts w:ascii="Arial" w:eastAsia="Times New Roman" w:hAnsi="Arial" w:cs="Arial"/>
                <w:lang w:eastAsia="en-GB"/>
              </w:rPr>
            </w:pPr>
            <w:r w:rsidRPr="002828B1">
              <w:rPr>
                <w:rFonts w:ascii="Arial" w:eastAsia="Times New Roman" w:hAnsi="Arial" w:cs="Arial"/>
                <w:lang w:eastAsia="en-GB"/>
              </w:rPr>
              <w:t>I/T</w:t>
            </w:r>
          </w:p>
        </w:tc>
      </w:tr>
      <w:tr w:rsidR="00965E36" w14:paraId="3458071A"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171D8849" w14:textId="77777777" w:rsidR="00965E36" w:rsidRPr="002828B1" w:rsidRDefault="00965E36"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630214AF" w14:textId="77777777" w:rsidR="00965E36" w:rsidRPr="002828B1" w:rsidRDefault="00965E36"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Value</w:t>
            </w:r>
          </w:p>
          <w:p w14:paraId="61E0784E" w14:textId="77777777" w:rsidR="00965E36" w:rsidRPr="002828B1" w:rsidRDefault="00965E36"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 xml:space="preserve">I encourage my team to learn, grow, develop to achieve their potential. I am </w:t>
            </w:r>
            <w:r w:rsidRPr="002828B1">
              <w:rPr>
                <w:rFonts w:ascii="Arial" w:hAnsi="Arial" w:cs="Arial"/>
              </w:rPr>
              <w:t xml:space="preserve">prepared to actively listen and reflect on customer concerns with a view to understanding the customer’s point of view. </w:t>
            </w:r>
            <w:r w:rsidRPr="002828B1">
              <w:rPr>
                <w:rFonts w:ascii="Arial" w:eastAsia="Times New Roman" w:hAnsi="Arial" w:cs="Arial"/>
                <w:lang w:eastAsia="en-GB"/>
              </w:rPr>
              <w:t>I take pride in my work, am a role model to others and listen and learn so my team can</w:t>
            </w:r>
            <w:r w:rsidRPr="002828B1">
              <w:rPr>
                <w:rFonts w:ascii="Arial" w:hAnsi="Arial" w:cs="Arial"/>
              </w:rPr>
              <w:t xml:space="preserve"> receive constructive criticism and be prepared to adapt the way they operate and deliver services where appropriate.</w:t>
            </w:r>
          </w:p>
        </w:tc>
        <w:tc>
          <w:tcPr>
            <w:tcW w:w="1898" w:type="dxa"/>
            <w:tcBorders>
              <w:top w:val="single" w:sz="6" w:space="0" w:color="auto"/>
              <w:left w:val="single" w:sz="6" w:space="0" w:color="auto"/>
              <w:bottom w:val="single" w:sz="6" w:space="0" w:color="auto"/>
              <w:right w:val="single" w:sz="6" w:space="0" w:color="auto"/>
            </w:tcBorders>
          </w:tcPr>
          <w:p w14:paraId="7B743667" w14:textId="77777777" w:rsidR="00965E36" w:rsidRPr="002828B1" w:rsidRDefault="00965E36" w:rsidP="00CD46A9">
            <w:pPr>
              <w:spacing w:line="240" w:lineRule="auto"/>
              <w:rPr>
                <w:rFonts w:ascii="Arial" w:eastAsia="Times New Roman" w:hAnsi="Arial" w:cs="Arial"/>
                <w:lang w:eastAsia="en-GB"/>
              </w:rPr>
            </w:pPr>
            <w:r w:rsidRPr="002828B1">
              <w:rPr>
                <w:rFonts w:ascii="Arial" w:eastAsia="Times New Roman" w:hAnsi="Arial" w:cs="Arial"/>
                <w:lang w:eastAsia="en-GB"/>
              </w:rPr>
              <w:t>AFV2, I/T</w:t>
            </w:r>
          </w:p>
        </w:tc>
      </w:tr>
      <w:tr w:rsidR="00965E36" w14:paraId="03329859" w14:textId="77777777" w:rsidTr="00CD46A9">
        <w:trPr>
          <w:cantSplit/>
        </w:trPr>
        <w:tc>
          <w:tcPr>
            <w:tcW w:w="2544" w:type="dxa"/>
            <w:tcBorders>
              <w:top w:val="single" w:sz="6" w:space="0" w:color="auto"/>
              <w:left w:val="single" w:sz="6" w:space="0" w:color="auto"/>
              <w:bottom w:val="single" w:sz="6" w:space="0" w:color="auto"/>
              <w:right w:val="single" w:sz="6" w:space="0" w:color="auto"/>
            </w:tcBorders>
          </w:tcPr>
          <w:p w14:paraId="301549B0" w14:textId="77777777" w:rsidR="00965E36" w:rsidRPr="002828B1" w:rsidRDefault="00965E36" w:rsidP="00CD46A9">
            <w:pPr>
              <w:spacing w:line="240" w:lineRule="auto"/>
              <w:rPr>
                <w:rFonts w:ascii="Arial" w:eastAsia="Times New Roman" w:hAnsi="Arial" w:cs="Arial"/>
                <w:b/>
                <w:bCs/>
                <w:lang w:eastAsia="en-GB"/>
              </w:rPr>
            </w:pPr>
          </w:p>
        </w:tc>
        <w:tc>
          <w:tcPr>
            <w:tcW w:w="9639" w:type="dxa"/>
            <w:tcBorders>
              <w:top w:val="single" w:sz="6" w:space="0" w:color="auto"/>
              <w:left w:val="single" w:sz="6" w:space="0" w:color="auto"/>
              <w:bottom w:val="single" w:sz="6" w:space="0" w:color="auto"/>
              <w:right w:val="single" w:sz="6" w:space="0" w:color="auto"/>
            </w:tcBorders>
          </w:tcPr>
          <w:p w14:paraId="3BB8A53A" w14:textId="77777777" w:rsidR="00965E36" w:rsidRPr="002828B1" w:rsidRDefault="00965E36" w:rsidP="00CD46A9">
            <w:pPr>
              <w:spacing w:after="0" w:line="240" w:lineRule="auto"/>
              <w:rPr>
                <w:rFonts w:ascii="Arial" w:eastAsia="Times New Roman" w:hAnsi="Arial" w:cs="Arial"/>
                <w:b/>
                <w:bCs/>
                <w:lang w:eastAsia="en-GB"/>
              </w:rPr>
            </w:pPr>
            <w:r w:rsidRPr="002828B1">
              <w:rPr>
                <w:rFonts w:ascii="Arial" w:eastAsia="Times New Roman" w:hAnsi="Arial" w:cs="Arial"/>
                <w:b/>
                <w:bCs/>
                <w:lang w:eastAsia="en-GB"/>
              </w:rPr>
              <w:t>Engage</w:t>
            </w:r>
          </w:p>
          <w:p w14:paraId="35A77611" w14:textId="77777777" w:rsidR="00965E36" w:rsidRPr="002828B1" w:rsidRDefault="00965E36"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 xml:space="preserve">I am visible, open, honest, respectful, and accessible. I listen and recognise a job well done. I empower my team to challenge the way we do things, so we improve services and nurture a new kind of relationships with our residents and customers. I want staff </w:t>
            </w:r>
            <w:r w:rsidRPr="002828B1">
              <w:rPr>
                <w:rFonts w:ascii="Arial" w:hAnsi="Arial" w:cs="Arial"/>
              </w:rPr>
              <w:t>who are comfortable and confident to acknowledge the difficulties and the barriers they face who can constructively challenge the way things are done where there is evidence that it impedes service delivery.</w:t>
            </w:r>
          </w:p>
        </w:tc>
        <w:tc>
          <w:tcPr>
            <w:tcW w:w="1898" w:type="dxa"/>
            <w:tcBorders>
              <w:top w:val="single" w:sz="6" w:space="0" w:color="auto"/>
              <w:left w:val="single" w:sz="6" w:space="0" w:color="auto"/>
              <w:bottom w:val="single" w:sz="6" w:space="0" w:color="auto"/>
              <w:right w:val="single" w:sz="6" w:space="0" w:color="auto"/>
            </w:tcBorders>
          </w:tcPr>
          <w:p w14:paraId="74693567" w14:textId="77777777" w:rsidR="00965E36" w:rsidRPr="002828B1" w:rsidRDefault="00965E36" w:rsidP="00CD46A9">
            <w:pPr>
              <w:spacing w:after="0" w:line="240" w:lineRule="auto"/>
              <w:rPr>
                <w:rFonts w:ascii="Arial" w:eastAsia="Times New Roman" w:hAnsi="Arial" w:cs="Arial"/>
                <w:lang w:eastAsia="en-GB"/>
              </w:rPr>
            </w:pPr>
            <w:r w:rsidRPr="002828B1">
              <w:rPr>
                <w:rFonts w:ascii="Arial" w:eastAsia="Times New Roman" w:hAnsi="Arial" w:cs="Arial"/>
                <w:lang w:eastAsia="en-GB"/>
              </w:rPr>
              <w:t>AFV3, I/T</w:t>
            </w:r>
          </w:p>
        </w:tc>
      </w:tr>
    </w:tbl>
    <w:p w14:paraId="470B3F69" w14:textId="77777777" w:rsidR="00965E36" w:rsidRPr="004A0216" w:rsidRDefault="00965E36" w:rsidP="00965E36">
      <w:pPr>
        <w:spacing w:after="0" w:line="240" w:lineRule="auto"/>
        <w:rPr>
          <w:rFonts w:ascii="Arial" w:eastAsia="Times New Roman" w:hAnsi="Arial" w:cs="Arial"/>
          <w:lang w:eastAsia="en-GB"/>
        </w:rPr>
      </w:pPr>
      <w:r w:rsidRPr="22C0FC11">
        <w:rPr>
          <w:rFonts w:ascii="Arial" w:eastAsia="Times New Roman" w:hAnsi="Arial" w:cs="Arial"/>
          <w:lang w:eastAsia="en-GB"/>
        </w:rPr>
        <w:lastRenderedPageBreak/>
        <w:t>AF = Application Form    I=Interview   T = Test</w:t>
      </w:r>
    </w:p>
    <w:p w14:paraId="158C7804" w14:textId="77777777" w:rsidR="00965E36" w:rsidRDefault="00965E36" w:rsidP="00965E36"/>
    <w:p w14:paraId="03BDE3AB" w14:textId="77777777" w:rsidR="00564462" w:rsidRPr="003E55FA" w:rsidRDefault="00564462" w:rsidP="00965E36">
      <w:pPr>
        <w:jc w:val="both"/>
        <w:rPr>
          <w:rFonts w:ascii="Arial" w:hAnsi="Arial" w:cs="Arial"/>
        </w:rPr>
      </w:pPr>
    </w:p>
    <w:sectPr w:rsidR="00564462" w:rsidRPr="003E55FA" w:rsidSect="0056446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E588" w14:textId="77777777" w:rsidR="00B16A98" w:rsidRDefault="00B16A98" w:rsidP="0069268D">
      <w:pPr>
        <w:spacing w:after="0" w:line="240" w:lineRule="auto"/>
      </w:pPr>
      <w:r>
        <w:separator/>
      </w:r>
    </w:p>
  </w:endnote>
  <w:endnote w:type="continuationSeparator" w:id="0">
    <w:p w14:paraId="53244482" w14:textId="77777777" w:rsidR="00B16A98" w:rsidRDefault="00B16A98" w:rsidP="0069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E4FB" w14:textId="7D36BE5C" w:rsidR="0069268D" w:rsidRDefault="0069268D">
    <w:pPr>
      <w:pStyle w:val="Footer"/>
    </w:pPr>
    <w:r>
      <w:rPr>
        <w:noProof/>
      </w:rPr>
      <mc:AlternateContent>
        <mc:Choice Requires="wps">
          <w:drawing>
            <wp:anchor distT="0" distB="0" distL="0" distR="0" simplePos="0" relativeHeight="251659264" behindDoc="0" locked="0" layoutInCell="1" allowOverlap="1" wp14:anchorId="3831D013" wp14:editId="01EFE35D">
              <wp:simplePos x="635" y="635"/>
              <wp:positionH relativeFrom="page">
                <wp:align>center</wp:align>
              </wp:positionH>
              <wp:positionV relativeFrom="page">
                <wp:align>bottom</wp:align>
              </wp:positionV>
              <wp:extent cx="369570" cy="370205"/>
              <wp:effectExtent l="0" t="0" r="11430" b="0"/>
              <wp:wrapNone/>
              <wp:docPr id="149297540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70205"/>
                      </a:xfrm>
                      <a:prstGeom prst="rect">
                        <a:avLst/>
                      </a:prstGeom>
                      <a:noFill/>
                      <a:ln>
                        <a:noFill/>
                      </a:ln>
                    </wps:spPr>
                    <wps:txbx>
                      <w:txbxContent>
                        <w:p w14:paraId="7C4B94D4" w14:textId="7A998CBC" w:rsidR="0069268D" w:rsidRPr="0069268D" w:rsidRDefault="0069268D" w:rsidP="0069268D">
                          <w:pPr>
                            <w:spacing w:after="0"/>
                            <w:rPr>
                              <w:rFonts w:ascii="Calibri" w:eastAsia="Calibri" w:hAnsi="Calibri" w:cs="Calibri"/>
                              <w:noProof/>
                              <w:color w:val="000000"/>
                              <w:sz w:val="20"/>
                              <w:szCs w:val="20"/>
                            </w:rPr>
                          </w:pPr>
                          <w:r w:rsidRPr="0069268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1D013" id="_x0000_t202" coordsize="21600,21600" o:spt="202" path="m,l,21600r21600,l21600,xe">
              <v:stroke joinstyle="miter"/>
              <v:path gradientshapeok="t" o:connecttype="rect"/>
            </v:shapetype>
            <v:shape id="Text Box 2" o:spid="_x0000_s1026" type="#_x0000_t202" alt="PUBLIC" style="position:absolute;margin-left:0;margin-top:0;width:29.1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" filled="f" stroked="f">
              <v:textbox style="mso-fit-shape-to-text:t" inset="0,0,0,15pt">
                <w:txbxContent>
                  <w:p w14:paraId="7C4B94D4" w14:textId="7A998CBC" w:rsidR="0069268D" w:rsidRPr="0069268D" w:rsidRDefault="0069268D" w:rsidP="0069268D">
                    <w:pPr>
                      <w:spacing w:after="0"/>
                      <w:rPr>
                        <w:rFonts w:ascii="Calibri" w:eastAsia="Calibri" w:hAnsi="Calibri" w:cs="Calibri"/>
                        <w:noProof/>
                        <w:color w:val="000000"/>
                        <w:sz w:val="20"/>
                        <w:szCs w:val="20"/>
                      </w:rPr>
                    </w:pPr>
                    <w:r w:rsidRPr="0069268D">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D8D9" w14:textId="6381DE0C" w:rsidR="0069268D" w:rsidRDefault="0069268D">
    <w:pPr>
      <w:pStyle w:val="Footer"/>
    </w:pPr>
    <w:r>
      <w:rPr>
        <w:noProof/>
      </w:rPr>
      <mc:AlternateContent>
        <mc:Choice Requires="wps">
          <w:drawing>
            <wp:anchor distT="0" distB="0" distL="0" distR="0" simplePos="0" relativeHeight="251660288" behindDoc="0" locked="0" layoutInCell="1" allowOverlap="1" wp14:anchorId="08306F1E" wp14:editId="6A508669">
              <wp:simplePos x="914400" y="10058400"/>
              <wp:positionH relativeFrom="page">
                <wp:align>center</wp:align>
              </wp:positionH>
              <wp:positionV relativeFrom="page">
                <wp:align>bottom</wp:align>
              </wp:positionV>
              <wp:extent cx="369570" cy="370205"/>
              <wp:effectExtent l="0" t="0" r="11430" b="0"/>
              <wp:wrapNone/>
              <wp:docPr id="751323214"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70205"/>
                      </a:xfrm>
                      <a:prstGeom prst="rect">
                        <a:avLst/>
                      </a:prstGeom>
                      <a:noFill/>
                      <a:ln>
                        <a:noFill/>
                      </a:ln>
                    </wps:spPr>
                    <wps:txbx>
                      <w:txbxContent>
                        <w:p w14:paraId="6D998F15" w14:textId="45043086" w:rsidR="0069268D" w:rsidRPr="0069268D" w:rsidRDefault="0085446B" w:rsidP="0069268D">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LBBD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06F1E" id="_x0000_t202" coordsize="21600,21600" o:spt="202" path="m,l,21600r21600,l21600,xe">
              <v:stroke joinstyle="miter"/>
              <v:path gradientshapeok="t" o:connecttype="rect"/>
            </v:shapetype>
            <v:shape id="Text Box 3" o:spid="_x0000_s1027" type="#_x0000_t202" alt="PUBLIC" style="position:absolute;margin-left:0;margin-top:0;width:29.1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" filled="f" stroked="f">
              <v:textbox style="mso-fit-shape-to-text:t" inset="0,0,0,15pt">
                <w:txbxContent>
                  <w:p w14:paraId="6D998F15" w14:textId="45043086" w:rsidR="0069268D" w:rsidRPr="0069268D" w:rsidRDefault="0085446B" w:rsidP="0069268D">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LBBD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4794" w14:textId="52502634" w:rsidR="0069268D" w:rsidRDefault="0069268D">
    <w:pPr>
      <w:pStyle w:val="Footer"/>
    </w:pPr>
    <w:r>
      <w:rPr>
        <w:noProof/>
      </w:rPr>
      <mc:AlternateContent>
        <mc:Choice Requires="wps">
          <w:drawing>
            <wp:anchor distT="0" distB="0" distL="0" distR="0" simplePos="0" relativeHeight="251658240" behindDoc="0" locked="0" layoutInCell="1" allowOverlap="1" wp14:anchorId="67D673DA" wp14:editId="2B569771">
              <wp:simplePos x="635" y="635"/>
              <wp:positionH relativeFrom="page">
                <wp:align>center</wp:align>
              </wp:positionH>
              <wp:positionV relativeFrom="page">
                <wp:align>bottom</wp:align>
              </wp:positionV>
              <wp:extent cx="369570" cy="370205"/>
              <wp:effectExtent l="0" t="0" r="11430" b="0"/>
              <wp:wrapNone/>
              <wp:docPr id="877981892"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70205"/>
                      </a:xfrm>
                      <a:prstGeom prst="rect">
                        <a:avLst/>
                      </a:prstGeom>
                      <a:noFill/>
                      <a:ln>
                        <a:noFill/>
                      </a:ln>
                    </wps:spPr>
                    <wps:txbx>
                      <w:txbxContent>
                        <w:p w14:paraId="6C99444B" w14:textId="4EDDD4E6" w:rsidR="0069268D" w:rsidRPr="0069268D" w:rsidRDefault="0069268D" w:rsidP="0069268D">
                          <w:pPr>
                            <w:spacing w:after="0"/>
                            <w:rPr>
                              <w:rFonts w:ascii="Calibri" w:eastAsia="Calibri" w:hAnsi="Calibri" w:cs="Calibri"/>
                              <w:noProof/>
                              <w:color w:val="000000"/>
                              <w:sz w:val="20"/>
                              <w:szCs w:val="20"/>
                            </w:rPr>
                          </w:pPr>
                          <w:r w:rsidRPr="0069268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673DA" id="_x0000_t202" coordsize="21600,21600" o:spt="202" path="m,l,21600r21600,l21600,xe">
              <v:stroke joinstyle="miter"/>
              <v:path gradientshapeok="t" o:connecttype="rect"/>
            </v:shapetype>
            <v:shape id="Text Box 1" o:spid="_x0000_s1028" type="#_x0000_t202" alt="PUBLIC" style="position:absolute;margin-left:0;margin-top:0;width:29.1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" filled="f" stroked="f">
              <v:textbox style="mso-fit-shape-to-text:t" inset="0,0,0,15pt">
                <w:txbxContent>
                  <w:p w14:paraId="6C99444B" w14:textId="4EDDD4E6" w:rsidR="0069268D" w:rsidRPr="0069268D" w:rsidRDefault="0069268D" w:rsidP="0069268D">
                    <w:pPr>
                      <w:spacing w:after="0"/>
                      <w:rPr>
                        <w:rFonts w:ascii="Calibri" w:eastAsia="Calibri" w:hAnsi="Calibri" w:cs="Calibri"/>
                        <w:noProof/>
                        <w:color w:val="000000"/>
                        <w:sz w:val="20"/>
                        <w:szCs w:val="20"/>
                      </w:rPr>
                    </w:pPr>
                    <w:r w:rsidRPr="0069268D">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28A7" w14:textId="77777777" w:rsidR="00B16A98" w:rsidRDefault="00B16A98" w:rsidP="0069268D">
      <w:pPr>
        <w:spacing w:after="0" w:line="240" w:lineRule="auto"/>
      </w:pPr>
      <w:r>
        <w:separator/>
      </w:r>
    </w:p>
  </w:footnote>
  <w:footnote w:type="continuationSeparator" w:id="0">
    <w:p w14:paraId="45697549" w14:textId="77777777" w:rsidR="00B16A98" w:rsidRDefault="00B16A98" w:rsidP="00692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BCA"/>
    <w:multiLevelType w:val="hybridMultilevel"/>
    <w:tmpl w:val="839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5FB4"/>
    <w:multiLevelType w:val="hybridMultilevel"/>
    <w:tmpl w:val="A3E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06B89"/>
    <w:multiLevelType w:val="hybridMultilevel"/>
    <w:tmpl w:val="78DE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D7370"/>
    <w:multiLevelType w:val="hybridMultilevel"/>
    <w:tmpl w:val="B510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10068"/>
    <w:multiLevelType w:val="hybridMultilevel"/>
    <w:tmpl w:val="6F7E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5683"/>
    <w:multiLevelType w:val="multilevel"/>
    <w:tmpl w:val="4AC8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55B7D"/>
    <w:multiLevelType w:val="multilevel"/>
    <w:tmpl w:val="28E8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6664"/>
    <w:multiLevelType w:val="multilevel"/>
    <w:tmpl w:val="BC0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E1FC2"/>
    <w:multiLevelType w:val="hybridMultilevel"/>
    <w:tmpl w:val="1FD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30207"/>
    <w:multiLevelType w:val="hybridMultilevel"/>
    <w:tmpl w:val="ECC8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D31D7"/>
    <w:multiLevelType w:val="hybridMultilevel"/>
    <w:tmpl w:val="A396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A5F10"/>
    <w:multiLevelType w:val="multilevel"/>
    <w:tmpl w:val="4F16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D0441"/>
    <w:multiLevelType w:val="hybridMultilevel"/>
    <w:tmpl w:val="CB1A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43227"/>
    <w:multiLevelType w:val="multilevel"/>
    <w:tmpl w:val="5CC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D60D6"/>
    <w:multiLevelType w:val="multilevel"/>
    <w:tmpl w:val="607A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7480E"/>
    <w:multiLevelType w:val="hybridMultilevel"/>
    <w:tmpl w:val="E6B0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015BE"/>
    <w:multiLevelType w:val="hybridMultilevel"/>
    <w:tmpl w:val="B814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C052B"/>
    <w:multiLevelType w:val="hybridMultilevel"/>
    <w:tmpl w:val="CE46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E6BCD"/>
    <w:multiLevelType w:val="hybridMultilevel"/>
    <w:tmpl w:val="6122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77316"/>
    <w:multiLevelType w:val="multilevel"/>
    <w:tmpl w:val="E390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7616F"/>
    <w:multiLevelType w:val="hybridMultilevel"/>
    <w:tmpl w:val="6CF0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12B61"/>
    <w:multiLevelType w:val="multilevel"/>
    <w:tmpl w:val="DA2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51F01"/>
    <w:multiLevelType w:val="multilevel"/>
    <w:tmpl w:val="2C6A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046BD"/>
    <w:multiLevelType w:val="multilevel"/>
    <w:tmpl w:val="F754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F32D1"/>
    <w:multiLevelType w:val="multilevel"/>
    <w:tmpl w:val="5794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C6E82"/>
    <w:multiLevelType w:val="hybridMultilevel"/>
    <w:tmpl w:val="9DCE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22E2F"/>
    <w:multiLevelType w:val="multilevel"/>
    <w:tmpl w:val="F98A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62D4E"/>
    <w:multiLevelType w:val="hybridMultilevel"/>
    <w:tmpl w:val="A05A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3668EA"/>
    <w:multiLevelType w:val="multilevel"/>
    <w:tmpl w:val="277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10FA2"/>
    <w:multiLevelType w:val="multilevel"/>
    <w:tmpl w:val="E86C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32438"/>
    <w:multiLevelType w:val="hybridMultilevel"/>
    <w:tmpl w:val="67A2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82689"/>
    <w:multiLevelType w:val="hybridMultilevel"/>
    <w:tmpl w:val="2852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25152"/>
    <w:multiLevelType w:val="hybridMultilevel"/>
    <w:tmpl w:val="DA68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00413"/>
    <w:multiLevelType w:val="multilevel"/>
    <w:tmpl w:val="E77E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22A66"/>
    <w:multiLevelType w:val="hybridMultilevel"/>
    <w:tmpl w:val="8C36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42294"/>
    <w:multiLevelType w:val="hybridMultilevel"/>
    <w:tmpl w:val="9FB0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A25A0"/>
    <w:multiLevelType w:val="hybridMultilevel"/>
    <w:tmpl w:val="5FA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2793B"/>
    <w:multiLevelType w:val="multilevel"/>
    <w:tmpl w:val="290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FB4AFF"/>
    <w:multiLevelType w:val="multilevel"/>
    <w:tmpl w:val="D54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B33E3A"/>
    <w:multiLevelType w:val="multilevel"/>
    <w:tmpl w:val="034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151ED"/>
    <w:multiLevelType w:val="hybridMultilevel"/>
    <w:tmpl w:val="828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395224">
    <w:abstractNumId w:val="28"/>
  </w:num>
  <w:num w:numId="2" w16cid:durableId="1331829890">
    <w:abstractNumId w:val="24"/>
  </w:num>
  <w:num w:numId="3" w16cid:durableId="262959051">
    <w:abstractNumId w:val="38"/>
  </w:num>
  <w:num w:numId="4" w16cid:durableId="967246475">
    <w:abstractNumId w:val="5"/>
  </w:num>
  <w:num w:numId="5" w16cid:durableId="119107634">
    <w:abstractNumId w:val="19"/>
  </w:num>
  <w:num w:numId="6" w16cid:durableId="612902409">
    <w:abstractNumId w:val="7"/>
  </w:num>
  <w:num w:numId="7" w16cid:durableId="404188145">
    <w:abstractNumId w:val="37"/>
  </w:num>
  <w:num w:numId="8" w16cid:durableId="1460536111">
    <w:abstractNumId w:val="21"/>
  </w:num>
  <w:num w:numId="9" w16cid:durableId="1648363291">
    <w:abstractNumId w:val="26"/>
  </w:num>
  <w:num w:numId="10" w16cid:durableId="1246840960">
    <w:abstractNumId w:val="29"/>
  </w:num>
  <w:num w:numId="11" w16cid:durableId="271396876">
    <w:abstractNumId w:val="13"/>
  </w:num>
  <w:num w:numId="12" w16cid:durableId="130483094">
    <w:abstractNumId w:val="39"/>
  </w:num>
  <w:num w:numId="13" w16cid:durableId="529101451">
    <w:abstractNumId w:val="23"/>
  </w:num>
  <w:num w:numId="14" w16cid:durableId="681862651">
    <w:abstractNumId w:val="6"/>
  </w:num>
  <w:num w:numId="15" w16cid:durableId="684865149">
    <w:abstractNumId w:val="14"/>
  </w:num>
  <w:num w:numId="16" w16cid:durableId="1396002202">
    <w:abstractNumId w:val="11"/>
  </w:num>
  <w:num w:numId="17" w16cid:durableId="2074815959">
    <w:abstractNumId w:val="33"/>
  </w:num>
  <w:num w:numId="18" w16cid:durableId="1936589301">
    <w:abstractNumId w:val="22"/>
  </w:num>
  <w:num w:numId="19" w16cid:durableId="1768113278">
    <w:abstractNumId w:val="35"/>
  </w:num>
  <w:num w:numId="20" w16cid:durableId="1792016744">
    <w:abstractNumId w:val="10"/>
  </w:num>
  <w:num w:numId="21" w16cid:durableId="579217076">
    <w:abstractNumId w:val="40"/>
  </w:num>
  <w:num w:numId="22" w16cid:durableId="660351612">
    <w:abstractNumId w:val="3"/>
  </w:num>
  <w:num w:numId="23" w16cid:durableId="1482311728">
    <w:abstractNumId w:val="15"/>
  </w:num>
  <w:num w:numId="24" w16cid:durableId="925311140">
    <w:abstractNumId w:val="34"/>
  </w:num>
  <w:num w:numId="25" w16cid:durableId="1348098794">
    <w:abstractNumId w:val="2"/>
  </w:num>
  <w:num w:numId="26" w16cid:durableId="1776709379">
    <w:abstractNumId w:val="4"/>
  </w:num>
  <w:num w:numId="27" w16cid:durableId="777798411">
    <w:abstractNumId w:val="27"/>
  </w:num>
  <w:num w:numId="28" w16cid:durableId="686256734">
    <w:abstractNumId w:val="32"/>
  </w:num>
  <w:num w:numId="29" w16cid:durableId="164058344">
    <w:abstractNumId w:val="0"/>
  </w:num>
  <w:num w:numId="30" w16cid:durableId="1617516586">
    <w:abstractNumId w:val="9"/>
  </w:num>
  <w:num w:numId="31" w16cid:durableId="433552801">
    <w:abstractNumId w:val="31"/>
  </w:num>
  <w:num w:numId="32" w16cid:durableId="1887987055">
    <w:abstractNumId w:val="12"/>
  </w:num>
  <w:num w:numId="33" w16cid:durableId="781530151">
    <w:abstractNumId w:val="36"/>
  </w:num>
  <w:num w:numId="34" w16cid:durableId="1322657668">
    <w:abstractNumId w:val="20"/>
  </w:num>
  <w:num w:numId="35" w16cid:durableId="395511442">
    <w:abstractNumId w:val="18"/>
  </w:num>
  <w:num w:numId="36" w16cid:durableId="1632127104">
    <w:abstractNumId w:val="17"/>
  </w:num>
  <w:num w:numId="37" w16cid:durableId="1976829549">
    <w:abstractNumId w:val="8"/>
  </w:num>
  <w:num w:numId="38" w16cid:durableId="1174347269">
    <w:abstractNumId w:val="16"/>
  </w:num>
  <w:num w:numId="39" w16cid:durableId="457576625">
    <w:abstractNumId w:val="30"/>
  </w:num>
  <w:num w:numId="40" w16cid:durableId="2068020714">
    <w:abstractNumId w:val="25"/>
  </w:num>
  <w:num w:numId="41" w16cid:durableId="1234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FA"/>
    <w:rsid w:val="00100AFC"/>
    <w:rsid w:val="0011195F"/>
    <w:rsid w:val="001D5682"/>
    <w:rsid w:val="003963F1"/>
    <w:rsid w:val="003967FC"/>
    <w:rsid w:val="003E55FA"/>
    <w:rsid w:val="004D292F"/>
    <w:rsid w:val="004D2974"/>
    <w:rsid w:val="00564462"/>
    <w:rsid w:val="00644B41"/>
    <w:rsid w:val="006729B6"/>
    <w:rsid w:val="0069086B"/>
    <w:rsid w:val="0069268D"/>
    <w:rsid w:val="0085446B"/>
    <w:rsid w:val="008942AB"/>
    <w:rsid w:val="008958EA"/>
    <w:rsid w:val="008D345A"/>
    <w:rsid w:val="008E7D34"/>
    <w:rsid w:val="00922686"/>
    <w:rsid w:val="00927986"/>
    <w:rsid w:val="00954539"/>
    <w:rsid w:val="00965E36"/>
    <w:rsid w:val="00971858"/>
    <w:rsid w:val="00A449EF"/>
    <w:rsid w:val="00B16A98"/>
    <w:rsid w:val="00BD7C49"/>
    <w:rsid w:val="00C6385A"/>
    <w:rsid w:val="00E15377"/>
    <w:rsid w:val="00E61280"/>
    <w:rsid w:val="00EF1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0614"/>
  <w15:chartTrackingRefBased/>
  <w15:docId w15:val="{B6C83EA2-3553-4EA3-ACCE-754B30E0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5FA"/>
    <w:rPr>
      <w:rFonts w:eastAsiaTheme="majorEastAsia" w:cstheme="majorBidi"/>
      <w:color w:val="272727" w:themeColor="text1" w:themeTint="D8"/>
    </w:rPr>
  </w:style>
  <w:style w:type="paragraph" w:styleId="Title">
    <w:name w:val="Title"/>
    <w:basedOn w:val="Normal"/>
    <w:next w:val="Normal"/>
    <w:link w:val="TitleChar"/>
    <w:uiPriority w:val="10"/>
    <w:qFormat/>
    <w:rsid w:val="003E5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5FA"/>
    <w:pPr>
      <w:spacing w:before="160"/>
      <w:jc w:val="center"/>
    </w:pPr>
    <w:rPr>
      <w:i/>
      <w:iCs/>
      <w:color w:val="404040" w:themeColor="text1" w:themeTint="BF"/>
    </w:rPr>
  </w:style>
  <w:style w:type="character" w:customStyle="1" w:styleId="QuoteChar">
    <w:name w:val="Quote Char"/>
    <w:basedOn w:val="DefaultParagraphFont"/>
    <w:link w:val="Quote"/>
    <w:uiPriority w:val="29"/>
    <w:rsid w:val="003E55FA"/>
    <w:rPr>
      <w:i/>
      <w:iCs/>
      <w:color w:val="404040" w:themeColor="text1" w:themeTint="BF"/>
    </w:rPr>
  </w:style>
  <w:style w:type="paragraph" w:styleId="ListParagraph">
    <w:name w:val="List Paragraph"/>
    <w:basedOn w:val="Normal"/>
    <w:uiPriority w:val="34"/>
    <w:qFormat/>
    <w:rsid w:val="003E55FA"/>
    <w:pPr>
      <w:ind w:left="720"/>
      <w:contextualSpacing/>
    </w:pPr>
  </w:style>
  <w:style w:type="character" w:styleId="IntenseEmphasis">
    <w:name w:val="Intense Emphasis"/>
    <w:basedOn w:val="DefaultParagraphFont"/>
    <w:uiPriority w:val="21"/>
    <w:qFormat/>
    <w:rsid w:val="003E55FA"/>
    <w:rPr>
      <w:i/>
      <w:iCs/>
      <w:color w:val="0F4761" w:themeColor="accent1" w:themeShade="BF"/>
    </w:rPr>
  </w:style>
  <w:style w:type="paragraph" w:styleId="IntenseQuote">
    <w:name w:val="Intense Quote"/>
    <w:basedOn w:val="Normal"/>
    <w:next w:val="Normal"/>
    <w:link w:val="IntenseQuoteChar"/>
    <w:uiPriority w:val="30"/>
    <w:qFormat/>
    <w:rsid w:val="003E5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5FA"/>
    <w:rPr>
      <w:i/>
      <w:iCs/>
      <w:color w:val="0F4761" w:themeColor="accent1" w:themeShade="BF"/>
    </w:rPr>
  </w:style>
  <w:style w:type="character" w:styleId="IntenseReference">
    <w:name w:val="Intense Reference"/>
    <w:basedOn w:val="DefaultParagraphFont"/>
    <w:uiPriority w:val="32"/>
    <w:qFormat/>
    <w:rsid w:val="003E55FA"/>
    <w:rPr>
      <w:b/>
      <w:bCs/>
      <w:smallCaps/>
      <w:color w:val="0F4761" w:themeColor="accent1" w:themeShade="BF"/>
      <w:spacing w:val="5"/>
    </w:rPr>
  </w:style>
  <w:style w:type="paragraph" w:styleId="Footer">
    <w:name w:val="footer"/>
    <w:basedOn w:val="Normal"/>
    <w:link w:val="FooterChar"/>
    <w:uiPriority w:val="99"/>
    <w:unhideWhenUsed/>
    <w:rsid w:val="0069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68D"/>
  </w:style>
  <w:style w:type="paragraph" w:styleId="Header">
    <w:name w:val="header"/>
    <w:basedOn w:val="Normal"/>
    <w:link w:val="HeaderChar"/>
    <w:uiPriority w:val="99"/>
    <w:unhideWhenUsed/>
    <w:rsid w:val="00854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2597">
      <w:bodyDiv w:val="1"/>
      <w:marLeft w:val="0"/>
      <w:marRight w:val="0"/>
      <w:marTop w:val="0"/>
      <w:marBottom w:val="0"/>
      <w:divBdr>
        <w:top w:val="none" w:sz="0" w:space="0" w:color="auto"/>
        <w:left w:val="none" w:sz="0" w:space="0" w:color="auto"/>
        <w:bottom w:val="none" w:sz="0" w:space="0" w:color="auto"/>
        <w:right w:val="none" w:sz="0" w:space="0" w:color="auto"/>
      </w:divBdr>
    </w:div>
    <w:div w:id="13539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99C5-1216-4070-A78E-EF12F860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2103</Words>
  <Characters>11988</Characters>
  <Application>Microsoft Office Word</Application>
  <DocSecurity>4</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macinc</dc:creator>
  <cp:keywords/>
  <dc:description/>
  <cp:lastModifiedBy>Rosemary Oduntan-Oke</cp:lastModifiedBy>
  <cp:revision>2</cp:revision>
  <dcterms:created xsi:type="dcterms:W3CDTF">2024-12-06T11:18:00Z</dcterms:created>
  <dcterms:modified xsi:type="dcterms:W3CDTF">2024-12-06T11:18:00Z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3454f0c4,58fcff28,2cc8484e</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e0148434-1b62-45fe-8a07-12e532a98bae_Enabled">
    <vt:lpwstr>true</vt:lpwstr>
  </property>
  <property fmtid="{D5CDD505-2E9C-101B-9397-08002B2CF9AE}" pid="6" name="MSIP_Label_e0148434-1b62-45fe-8a07-12e532a98bae_SetDate">
    <vt:lpwstr>2024-10-30T09:03:27Z</vt:lpwstr>
  </property>
  <property fmtid="{D5CDD505-2E9C-101B-9397-08002B2CF9AE}" pid="7" name="MSIP_Label_e0148434-1b62-45fe-8a07-12e532a98bae_Method">
    <vt:lpwstr>Privileged</vt:lpwstr>
  </property>
  <property fmtid="{D5CDD505-2E9C-101B-9397-08002B2CF9AE}" pid="8" name="MSIP_Label_e0148434-1b62-45fe-8a07-12e532a98bae_Name">
    <vt:lpwstr>PUBLIC</vt:lpwstr>
  </property>
  <property fmtid="{D5CDD505-2E9C-101B-9397-08002B2CF9AE}" pid="9" name="MSIP_Label_e0148434-1b62-45fe-8a07-12e532a98bae_SiteId">
    <vt:lpwstr>9ae6db0e-23ea-4e89-bd99-9e3ad2a2d457</vt:lpwstr>
  </property>
  <property fmtid="{D5CDD505-2E9C-101B-9397-08002B2CF9AE}" pid="10" name="MSIP_Label_e0148434-1b62-45fe-8a07-12e532a98bae_ActionId">
    <vt:lpwstr>0a3bcb24-4777-4fb7-afa1-d48be1202667</vt:lpwstr>
  </property>
  <property fmtid="{D5CDD505-2E9C-101B-9397-08002B2CF9AE}" pid="11" name="MSIP_Label_e0148434-1b62-45fe-8a07-12e532a98bae_ContentBits">
    <vt:lpwstr>2</vt:lpwstr>
  </property>
</Properties>
</file>